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CC" w:rsidRPr="00883DA4" w:rsidRDefault="001F11CC" w:rsidP="001F11CC">
      <w:pPr>
        <w:jc w:val="left"/>
        <w:rPr>
          <w:rFonts w:ascii="方正黑体_GBK" w:eastAsia="方正黑体_GBK" w:hint="eastAsia"/>
        </w:rPr>
      </w:pPr>
      <w:r w:rsidRPr="00883DA4">
        <w:rPr>
          <w:rFonts w:ascii="方正黑体_GBK" w:eastAsia="方正黑体_GBK" w:hint="eastAsia"/>
        </w:rPr>
        <w:t>附件</w:t>
      </w:r>
    </w:p>
    <w:p w:rsidR="001F11CC" w:rsidRPr="00883DA4" w:rsidRDefault="001F11CC" w:rsidP="001F11CC">
      <w:pPr>
        <w:snapToGrid w:val="0"/>
        <w:jc w:val="left"/>
        <w:rPr>
          <w:rFonts w:ascii="黑体" w:eastAsia="黑体" w:hint="eastAsia"/>
        </w:rPr>
      </w:pPr>
    </w:p>
    <w:p w:rsidR="001F11CC" w:rsidRPr="00883DA4" w:rsidRDefault="001F11CC" w:rsidP="001F11CC">
      <w:pPr>
        <w:snapToGrid w:val="0"/>
        <w:jc w:val="center"/>
        <w:rPr>
          <w:rFonts w:ascii="方正小标宋_GBK" w:eastAsia="方正小标宋_GBK" w:hAnsi="方正小标宋_GBK"/>
          <w:color w:val="0D0D0D"/>
          <w:spacing w:val="8"/>
          <w:kern w:val="0"/>
          <w:sz w:val="44"/>
          <w:szCs w:val="44"/>
        </w:rPr>
      </w:pPr>
      <w:r w:rsidRPr="00883DA4">
        <w:rPr>
          <w:rFonts w:ascii="方正小标宋_GBK" w:eastAsia="方正小标宋_GBK" w:hAnsi="方正小标宋_GBK" w:hint="eastAsia"/>
          <w:color w:val="0D0D0D"/>
          <w:spacing w:val="8"/>
          <w:kern w:val="0"/>
          <w:sz w:val="44"/>
          <w:szCs w:val="44"/>
        </w:rPr>
        <w:t>成都市政府购买服务指导目录</w:t>
      </w:r>
    </w:p>
    <w:p w:rsidR="001F11CC" w:rsidRPr="00883DA4" w:rsidRDefault="001F11CC" w:rsidP="001F11CC">
      <w:pPr>
        <w:snapToGrid w:val="0"/>
        <w:jc w:val="center"/>
        <w:rPr>
          <w:rFonts w:ascii="方正楷体_GBK" w:eastAsia="方正楷体_GBK" w:hint="eastAsia"/>
          <w:color w:val="0D0D0D"/>
        </w:rPr>
      </w:pPr>
      <w:r w:rsidRPr="00883DA4">
        <w:rPr>
          <w:rFonts w:ascii="方正楷体_GBK" w:eastAsia="方正楷体_GBK" w:hint="eastAsia"/>
          <w:color w:val="0D0D0D"/>
          <w:spacing w:val="8"/>
          <w:kern w:val="0"/>
        </w:rPr>
        <w:t>（2016年修订版）</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474"/>
        <w:gridCol w:w="474"/>
        <w:gridCol w:w="1180"/>
        <w:gridCol w:w="1180"/>
        <w:gridCol w:w="4917"/>
      </w:tblGrid>
      <w:tr w:rsidR="001F11CC" w:rsidRPr="00883DA4" w:rsidTr="00ED3FD4">
        <w:trPr>
          <w:trHeight w:val="172"/>
          <w:jc w:val="center"/>
        </w:trPr>
        <w:tc>
          <w:tcPr>
            <w:tcW w:w="1426" w:type="dxa"/>
            <w:gridSpan w:val="3"/>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b/>
                <w:color w:val="0D0D0D"/>
                <w:kern w:val="0"/>
                <w:sz w:val="21"/>
                <w:szCs w:val="21"/>
              </w:rPr>
            </w:pPr>
            <w:r w:rsidRPr="00883DA4">
              <w:rPr>
                <w:rFonts w:eastAsia="方正仿宋_GBK"/>
                <w:b/>
                <w:color w:val="0D0D0D"/>
                <w:kern w:val="0"/>
                <w:sz w:val="21"/>
                <w:szCs w:val="21"/>
              </w:rPr>
              <w:t>代</w:t>
            </w:r>
            <w:r w:rsidRPr="00883DA4">
              <w:rPr>
                <w:rFonts w:eastAsia="方正仿宋_GBK"/>
                <w:b/>
                <w:color w:val="0D0D0D"/>
                <w:kern w:val="0"/>
                <w:sz w:val="21"/>
                <w:szCs w:val="21"/>
              </w:rPr>
              <w:t xml:space="preserve">  </w:t>
            </w:r>
            <w:r w:rsidRPr="00883DA4">
              <w:rPr>
                <w:rFonts w:eastAsia="方正仿宋_GBK"/>
                <w:b/>
                <w:color w:val="0D0D0D"/>
                <w:kern w:val="0"/>
                <w:sz w:val="21"/>
                <w:szCs w:val="21"/>
              </w:rPr>
              <w:t>码</w:t>
            </w: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b/>
                <w:color w:val="0D0D0D"/>
                <w:kern w:val="0"/>
                <w:sz w:val="21"/>
                <w:szCs w:val="21"/>
              </w:rPr>
            </w:pPr>
            <w:r w:rsidRPr="00883DA4">
              <w:rPr>
                <w:rFonts w:eastAsia="方正仿宋_GBK"/>
                <w:b/>
                <w:color w:val="0D0D0D"/>
                <w:kern w:val="0"/>
                <w:sz w:val="21"/>
                <w:szCs w:val="21"/>
              </w:rPr>
              <w:t>一级目录</w:t>
            </w: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b/>
                <w:color w:val="0D0D0D"/>
                <w:kern w:val="0"/>
                <w:sz w:val="21"/>
                <w:szCs w:val="21"/>
              </w:rPr>
            </w:pPr>
            <w:r w:rsidRPr="00883DA4">
              <w:rPr>
                <w:rFonts w:eastAsia="方正仿宋_GBK"/>
                <w:b/>
                <w:color w:val="0D0D0D"/>
                <w:kern w:val="0"/>
                <w:sz w:val="21"/>
                <w:szCs w:val="21"/>
              </w:rPr>
              <w:t>二级目录</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b/>
                <w:color w:val="0D0D0D"/>
                <w:kern w:val="0"/>
                <w:sz w:val="21"/>
                <w:szCs w:val="21"/>
              </w:rPr>
            </w:pPr>
            <w:r w:rsidRPr="00883DA4">
              <w:rPr>
                <w:rFonts w:eastAsia="方正仿宋_GBK"/>
                <w:b/>
                <w:color w:val="0D0D0D"/>
                <w:kern w:val="0"/>
                <w:sz w:val="21"/>
                <w:szCs w:val="21"/>
              </w:rPr>
              <w:t>三级目录</w:t>
            </w:r>
          </w:p>
        </w:tc>
      </w:tr>
      <w:tr w:rsidR="001F11CC" w:rsidRPr="00883DA4" w:rsidTr="00ED3FD4">
        <w:trPr>
          <w:trHeight w:val="7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基本公共服务事项</w:t>
            </w: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r w:rsidRPr="00883DA4">
              <w:rPr>
                <w:rFonts w:eastAsia="方正仿宋_GBK"/>
                <w:color w:val="0D0D0D"/>
                <w:kern w:val="0"/>
                <w:sz w:val="21"/>
                <w:szCs w:val="21"/>
              </w:rPr>
              <w:t>基本公共服务事项</w:t>
            </w: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基本公共服务事项</w:t>
            </w: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r w:rsidRPr="00883DA4">
              <w:rPr>
                <w:rFonts w:eastAsia="方正仿宋_GBK"/>
                <w:color w:val="0D0D0D"/>
                <w:kern w:val="0"/>
                <w:sz w:val="21"/>
                <w:szCs w:val="21"/>
              </w:rPr>
              <w:t>基本公共服务事项</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 xml:space="preserve"> </w:t>
            </w:r>
            <w:r w:rsidRPr="00883DA4">
              <w:rPr>
                <w:rFonts w:eastAsia="方正仿宋_GBK"/>
                <w:color w:val="0D0D0D"/>
                <w:kern w:val="0"/>
                <w:sz w:val="21"/>
                <w:szCs w:val="21"/>
              </w:rPr>
              <w:t>教</w:t>
            </w:r>
            <w:r w:rsidRPr="00883DA4">
              <w:rPr>
                <w:rFonts w:eastAsia="方正仿宋_GBK"/>
                <w:color w:val="0D0D0D"/>
                <w:kern w:val="0"/>
                <w:sz w:val="21"/>
                <w:szCs w:val="21"/>
              </w:rPr>
              <w:t xml:space="preserve"> </w:t>
            </w:r>
            <w:r w:rsidRPr="00883DA4">
              <w:rPr>
                <w:rFonts w:eastAsia="方正仿宋_GBK"/>
                <w:color w:val="0D0D0D"/>
                <w:kern w:val="0"/>
                <w:sz w:val="21"/>
                <w:szCs w:val="21"/>
              </w:rPr>
              <w:t>育</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公共教育规划和政策研究、宣传服务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公共教育资讯收集与统计分析</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公共教育基础设施管理与维护</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公共教育成果质量监测、评估</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公共教育成果交流与推广</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教师、学生竞赛活动的组织和实施工作</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公益性学前教育</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公益性义务教育</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支教助学与扶贫助困服务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政府委托的其他教育服务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公共就业</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公共就业规划和政策研究、咨询及宣传服务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公共就业信息的收集与统计分析</w:t>
            </w:r>
          </w:p>
        </w:tc>
      </w:tr>
      <w:tr w:rsidR="001F11CC" w:rsidRPr="00883DA4" w:rsidTr="00ED3FD4">
        <w:trPr>
          <w:trHeight w:val="7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农村劳动力转移就业辅助性工作</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政府组织的就业培训和创业培训</w:t>
            </w:r>
          </w:p>
        </w:tc>
      </w:tr>
      <w:tr w:rsidR="001F11CC" w:rsidRPr="00883DA4" w:rsidTr="00ED3FD4">
        <w:trPr>
          <w:trHeight w:val="7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技能培训项目验收</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技能培训项目第三方监督</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劳动力资源调查</w:t>
            </w:r>
          </w:p>
        </w:tc>
      </w:tr>
      <w:tr w:rsidR="001F11CC" w:rsidRPr="00883DA4" w:rsidTr="00ED3FD4">
        <w:trPr>
          <w:trHeight w:val="206"/>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社区就业帮扶</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政府委托的其他公共就业、创业服务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人才服务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政府委托的人才信息收集统计分析</w:t>
            </w:r>
          </w:p>
        </w:tc>
      </w:tr>
      <w:tr w:rsidR="001F11CC" w:rsidRPr="00883DA4" w:rsidTr="00ED3FD4">
        <w:trPr>
          <w:trHeight w:val="17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高层次人才引进配套服务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政府举办的公益性人才交流活动的组织与实施</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高校毕业生就业指导及公益性招聘活动</w:t>
            </w:r>
          </w:p>
        </w:tc>
      </w:tr>
      <w:tr w:rsidR="001F11CC" w:rsidRPr="00883DA4" w:rsidTr="00ED3FD4">
        <w:trPr>
          <w:trHeight w:val="85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rPr>
                <w:rFonts w:eastAsia="方正仿宋_GBK"/>
                <w:color w:val="0D0D0D"/>
                <w:kern w:val="0"/>
                <w:sz w:val="21"/>
                <w:szCs w:val="21"/>
              </w:rPr>
            </w:pPr>
            <w:r w:rsidRPr="00883DA4">
              <w:rPr>
                <w:rFonts w:eastAsia="方正仿宋_GBK"/>
                <w:color w:val="0D0D0D"/>
                <w:kern w:val="0"/>
                <w:sz w:val="21"/>
                <w:szCs w:val="21"/>
              </w:rPr>
              <w:t>公益性网上人才服务信息平台的基础设施建设及维护管理</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政府委托的其他公共人才服务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高校毕业生人事档案管理</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社会保障</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社会保障社会化管理服务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社保类法律事务服务</w:t>
            </w:r>
          </w:p>
        </w:tc>
      </w:tr>
      <w:tr w:rsidR="001F11CC" w:rsidRPr="00883DA4" w:rsidTr="00ED3FD4">
        <w:trPr>
          <w:trHeight w:val="42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政府委托的其他社会保障服务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医疗卫生</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公共医疗卫生规划、法规、标准研究、咨询及宣传服务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政府组织的公共医疗卫生信息采集、发布辅助性工作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政府组织的群众健康检查服务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突发公共事件卫生应急处置辅助性工作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对灾害事故实施紧急医学救援的辅助性工作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政府组织的重大疾病预防辅助性工作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公共卫生状况的评估</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公共医疗卫生知识普及与推广</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公共医疗卫生项目的实施与管理</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政府组织的公共医疗卫生交流合作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公共医疗卫生成果推广应用</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专科疾病防治服务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老年医疗护理服务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政府委托的其他医疗卫生服务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住房保障</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住房保障规划和政策研究、宣传服务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住房保障对象信息采集与管理辅助性工作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住房保障信息征集与发布等辅助性服务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保障性住房使用监督的辅助性工作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保障性住房维修维护等后期管理服务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住房保障社会需求调查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城乡房屋租赁辅助性服务（政策宣传，咨询服务，信息采集、发布、报送）</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棚户区改造服务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政府委托的其他住房保障服务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公共文化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公共文化规划和政策研究、宣传服务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公共文化资讯收集与统计分析</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优秀传统文化与非物质文化遗产保护及传承传播</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公共文化基础设施的管理与维护服务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政府举办的公益性文艺演出、讲座、展览等活动</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政府组织的公益性艺术品创作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政府组织的文化交流合作与推广</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文物保护的辅助性工作</w:t>
            </w:r>
          </w:p>
        </w:tc>
      </w:tr>
      <w:tr w:rsidR="001F11CC" w:rsidRPr="00883DA4" w:rsidTr="00ED3FD4">
        <w:trPr>
          <w:trHeight w:val="478"/>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政府组织的群众性文化活动的组织与实施</w:t>
            </w:r>
          </w:p>
        </w:tc>
      </w:tr>
      <w:tr w:rsidR="001F11CC" w:rsidRPr="00883DA4" w:rsidTr="00ED3FD4">
        <w:trPr>
          <w:trHeight w:val="478"/>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文化产业规划和政策研究项目</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政府委托的其他公共文化服务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公共体育</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公共体育规划和政策研究、宣传服务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公共体育资讯收集与统计分析</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公共体育运动竞赛组织与实施</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政府举办的群众性体育活动的组织与实施</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政府组织的体育职业技能再培训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政府组织的国民体质测试及指导服务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政府委托的其他公共体育服务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交通运输</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交通运输规划和政策研究、咨询及宣传服务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政府组织的交通运输人才培训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政府委托的公共交通运输基础设施维护与管理</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政府委托的重点物资和紧急客货运输服务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政府委托的其他交通运输服务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农业服务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w:t>
            </w:r>
            <w:r w:rsidRPr="00883DA4">
              <w:rPr>
                <w:rFonts w:eastAsia="方正仿宋_GBK"/>
                <w:kern w:val="0"/>
                <w:sz w:val="21"/>
                <w:szCs w:val="21"/>
              </w:rPr>
              <w:t>三农</w:t>
            </w:r>
            <w:r w:rsidRPr="00883DA4">
              <w:rPr>
                <w:rFonts w:eastAsia="方正仿宋_GBK"/>
                <w:kern w:val="0"/>
                <w:sz w:val="21"/>
                <w:szCs w:val="21"/>
              </w:rPr>
              <w:t>”</w:t>
            </w:r>
            <w:r w:rsidRPr="00883DA4">
              <w:rPr>
                <w:rFonts w:eastAsia="方正仿宋_GBK"/>
                <w:kern w:val="0"/>
                <w:sz w:val="21"/>
                <w:szCs w:val="21"/>
              </w:rPr>
              <w:t>规划和政策研究、宣传服务，统筹城乡规划及政策研究</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农产品供需、价格信息收集、统计分析、咨询服务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政府组织的农民种养技能培训及指导、新型农业经营主体培训及指导，农村集体经济组织发展壮大培训及监督</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无公害农产品和地理标志产品认证管理的辅助性工作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农业突发公共事件的调查评估</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w:t>
            </w:r>
            <w:r w:rsidRPr="00883DA4">
              <w:rPr>
                <w:rFonts w:eastAsia="方正仿宋_GBK"/>
                <w:kern w:val="0"/>
                <w:sz w:val="21"/>
                <w:szCs w:val="21"/>
              </w:rPr>
              <w:t>“</w:t>
            </w:r>
            <w:r w:rsidRPr="00883DA4">
              <w:rPr>
                <w:rFonts w:eastAsia="方正仿宋_GBK"/>
                <w:kern w:val="0"/>
                <w:sz w:val="21"/>
                <w:szCs w:val="21"/>
              </w:rPr>
              <w:t>三农</w:t>
            </w:r>
            <w:r w:rsidRPr="00883DA4">
              <w:rPr>
                <w:rFonts w:eastAsia="方正仿宋_GBK"/>
                <w:kern w:val="0"/>
                <w:sz w:val="21"/>
                <w:szCs w:val="21"/>
              </w:rPr>
              <w:t>”</w:t>
            </w:r>
            <w:r w:rsidRPr="00883DA4">
              <w:rPr>
                <w:rFonts w:eastAsia="方正仿宋_GBK"/>
                <w:kern w:val="0"/>
                <w:sz w:val="21"/>
                <w:szCs w:val="21"/>
              </w:rPr>
              <w:t>灾害性救助辅助性工作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农产品质</w:t>
            </w:r>
            <w:proofErr w:type="gramStart"/>
            <w:r w:rsidRPr="00883DA4">
              <w:rPr>
                <w:rFonts w:eastAsia="方正仿宋_GBK"/>
                <w:kern w:val="0"/>
                <w:sz w:val="21"/>
                <w:szCs w:val="21"/>
              </w:rPr>
              <w:t>量安全</w:t>
            </w:r>
            <w:proofErr w:type="gramEnd"/>
            <w:r w:rsidRPr="00883DA4">
              <w:rPr>
                <w:rFonts w:eastAsia="方正仿宋_GBK"/>
                <w:kern w:val="0"/>
                <w:sz w:val="21"/>
                <w:szCs w:val="21"/>
              </w:rPr>
              <w:t>风险评估</w:t>
            </w:r>
          </w:p>
        </w:tc>
      </w:tr>
      <w:tr w:rsidR="001F11CC" w:rsidRPr="00883DA4" w:rsidTr="00ED3FD4">
        <w:trPr>
          <w:trHeight w:val="76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动物重大疫病和林业有害生物防治、农作物重大病虫害监测预警与防控辅助性工作</w:t>
            </w:r>
            <w:r w:rsidRPr="00883DA4">
              <w:rPr>
                <w:rFonts w:eastAsia="方正仿宋_GBK"/>
                <w:kern w:val="0"/>
                <w:sz w:val="21"/>
                <w:szCs w:val="21"/>
              </w:rPr>
              <w:t xml:space="preserve">                   </w:t>
            </w:r>
          </w:p>
        </w:tc>
      </w:tr>
      <w:tr w:rsidR="001F11CC" w:rsidRPr="00883DA4" w:rsidTr="00ED3FD4">
        <w:trPr>
          <w:trHeight w:val="60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农村土地经营权价格评估服务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农产品质</w:t>
            </w:r>
            <w:proofErr w:type="gramStart"/>
            <w:r w:rsidRPr="00883DA4">
              <w:rPr>
                <w:rFonts w:eastAsia="方正仿宋_GBK"/>
                <w:kern w:val="0"/>
                <w:sz w:val="21"/>
                <w:szCs w:val="21"/>
              </w:rPr>
              <w:t>量安全</w:t>
            </w:r>
            <w:proofErr w:type="gramEnd"/>
            <w:r w:rsidRPr="00883DA4">
              <w:rPr>
                <w:rFonts w:eastAsia="方正仿宋_GBK"/>
                <w:kern w:val="0"/>
                <w:sz w:val="21"/>
                <w:szCs w:val="21"/>
              </w:rPr>
              <w:t>辅助性服务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政府委托的其他农业服务事项</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资源环境</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资源节约环境保护规划和政策研究、方案编制、宣传服务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政府组织的资源环境评估服务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政府组织的资源节约环境保护教育、培训</w:t>
            </w:r>
          </w:p>
        </w:tc>
      </w:tr>
      <w:tr w:rsidR="001F11CC" w:rsidRPr="00883DA4" w:rsidTr="00ED3FD4">
        <w:trPr>
          <w:trHeight w:val="478"/>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政府组织的资源节约环境保护考核、监督检查及环境污染调查辅助性工作</w:t>
            </w:r>
          </w:p>
        </w:tc>
      </w:tr>
      <w:tr w:rsidR="001F11CC" w:rsidRPr="00883DA4" w:rsidTr="00ED3FD4">
        <w:trPr>
          <w:trHeight w:val="45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政府委托的资源节约监测及公共环境监测设施建设及维护辅助性工作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生态环境事故鉴定辅助性工作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政府组织的资源节约信息、环境信息调查统计及分析</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政府组织的资源节约环境保护科技成果推广</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公共气象服务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气象技术系统装备保障服务与飞机人影作业服务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政府委托的其他资源环境服务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公共安全</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公共安全政策研究、宣传辅助服务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食品药品安全监管辅助服务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社会治安辅助服务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交通安全辅助服务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公共消防基础设施和维护管理辅助服务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校园安全辅助服务和校车服务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政府机关及重点单位的安保服务（含人力防范及技术防范等）</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政府组织的大型活动安保服务（含政治、经济、文化、公益等各类活动）</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安全生产监管第三</w:t>
            </w:r>
            <w:proofErr w:type="gramStart"/>
            <w:r w:rsidRPr="00883DA4">
              <w:rPr>
                <w:rFonts w:eastAsia="方正仿宋_GBK"/>
                <w:kern w:val="0"/>
                <w:sz w:val="21"/>
                <w:szCs w:val="21"/>
              </w:rPr>
              <w:t>方服务</w:t>
            </w:r>
            <w:proofErr w:type="gramEnd"/>
          </w:p>
        </w:tc>
      </w:tr>
      <w:tr w:rsidR="001F11CC" w:rsidRPr="00883DA4" w:rsidTr="00ED3FD4">
        <w:trPr>
          <w:trHeight w:val="161"/>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政府委托的其他公共安全服务</w:t>
            </w:r>
          </w:p>
        </w:tc>
      </w:tr>
      <w:tr w:rsidR="001F11CC" w:rsidRPr="00883DA4" w:rsidTr="00ED3FD4">
        <w:trPr>
          <w:trHeight w:val="444"/>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公共设施维护服务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市政公共设施维护维修服务</w:t>
            </w:r>
          </w:p>
        </w:tc>
      </w:tr>
      <w:tr w:rsidR="001F11CC" w:rsidRPr="00883DA4" w:rsidTr="00ED3FD4">
        <w:trPr>
          <w:trHeight w:val="41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园林绿化服务</w:t>
            </w:r>
          </w:p>
        </w:tc>
      </w:tr>
      <w:tr w:rsidR="001F11CC" w:rsidRPr="00883DA4" w:rsidTr="00ED3FD4">
        <w:trPr>
          <w:trHeight w:val="44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公共环境服务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城镇公共环境卫生服务</w:t>
            </w:r>
          </w:p>
        </w:tc>
      </w:tr>
      <w:tr w:rsidR="001F11CC" w:rsidRPr="00883DA4" w:rsidTr="00ED3FD4">
        <w:trPr>
          <w:trHeight w:val="408"/>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城市市容管理辅助性服务</w:t>
            </w:r>
          </w:p>
        </w:tc>
      </w:tr>
      <w:tr w:rsidR="001F11CC" w:rsidRPr="00883DA4" w:rsidTr="00ED3FD4">
        <w:trPr>
          <w:trHeight w:val="546"/>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环境污染治理服务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A</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其</w:t>
            </w:r>
            <w:r w:rsidRPr="00883DA4">
              <w:rPr>
                <w:rFonts w:eastAsia="方正仿宋_GBK"/>
                <w:kern w:val="0"/>
                <w:sz w:val="21"/>
                <w:szCs w:val="21"/>
              </w:rPr>
              <w:t xml:space="preserve"> </w:t>
            </w:r>
            <w:r w:rsidRPr="00883DA4">
              <w:rPr>
                <w:rFonts w:eastAsia="方正仿宋_GBK"/>
                <w:kern w:val="0"/>
                <w:sz w:val="21"/>
                <w:szCs w:val="21"/>
              </w:rPr>
              <w:t>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其他基本公共服务事项</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rPr>
                <w:rFonts w:eastAsia="方正仿宋_GBK"/>
                <w:color w:val="0D0D0D"/>
                <w:kern w:val="0"/>
                <w:sz w:val="21"/>
                <w:szCs w:val="21"/>
              </w:rPr>
            </w:pPr>
          </w:p>
          <w:p w:rsidR="001F11CC" w:rsidRPr="00883DA4" w:rsidRDefault="001F11CC" w:rsidP="00ED3FD4">
            <w:pPr>
              <w:widowControl/>
              <w:snapToGrid w:val="0"/>
              <w:rPr>
                <w:rFonts w:eastAsia="方正仿宋_GBK"/>
                <w:color w:val="0D0D0D"/>
                <w:kern w:val="0"/>
                <w:sz w:val="21"/>
                <w:szCs w:val="21"/>
              </w:rPr>
            </w:pPr>
          </w:p>
          <w:p w:rsidR="001F11CC" w:rsidRPr="00883DA4" w:rsidRDefault="001F11CC" w:rsidP="00ED3FD4">
            <w:pPr>
              <w:widowControl/>
              <w:snapToGrid w:val="0"/>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社会管理服务事项</w:t>
            </w: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社会管理服务事项</w:t>
            </w: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r w:rsidRPr="00883DA4">
              <w:rPr>
                <w:rFonts w:eastAsia="方正仿宋_GBK"/>
                <w:color w:val="0D0D0D"/>
                <w:kern w:val="0"/>
                <w:sz w:val="21"/>
                <w:szCs w:val="21"/>
              </w:rPr>
              <w:t>社会管理服务事项</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社会救助</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社会救助政策研究、宣传服务、社会救助信息化管理服务</w:t>
            </w:r>
          </w:p>
        </w:tc>
      </w:tr>
      <w:tr w:rsidR="001F11CC" w:rsidRPr="00883DA4" w:rsidTr="00ED3FD4">
        <w:trPr>
          <w:trHeight w:val="534"/>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社会救助的组织与实施等辅助性工作（包括心理咨询、康复训练、教育矫正、技能培训、行为干预等）</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政府组织的群众性应急救助培训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政府开展的社会救助专业人才培训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救助管理机构的管理与服务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政府委托的其他社会救助服务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社会福利</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社会福利政策研究、规划、咨询及宣传服务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公办社会福利设施管理与维护服务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社会福利服务对象信息收集等辅助性动态管理工作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社会福利服务项目的组织实施</w:t>
            </w:r>
          </w:p>
        </w:tc>
      </w:tr>
      <w:tr w:rsidR="001F11CC" w:rsidRPr="00883DA4" w:rsidTr="00ED3FD4">
        <w:trPr>
          <w:trHeight w:val="49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政府委托的养老护理员、孤残儿童护理员等专业资质岗位的职业培训，养老服务管理人员的培训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公益性养老项目的实施与管理</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公益性助残项目的实施与管理</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政府委托的其他社会福利服务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社区服务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社区治理政策研究、规划及宣传服务</w:t>
            </w:r>
          </w:p>
        </w:tc>
      </w:tr>
      <w:tr w:rsidR="001F11CC" w:rsidRPr="00883DA4" w:rsidTr="00ED3FD4">
        <w:trPr>
          <w:trHeight w:val="48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政府委托的助老助残、外来人口管理、社区调查等社区事务组织与实施</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政府委托的社区工作者培训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政府委托的社区戒毒社区康复类</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退休人员社区管理和服务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社区公共服务设施、文体活动场所等公共设施的管理维护</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社区公共服务综合信息平台系统建设及维护</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社区法律服务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政府委托的其他社区服务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法律援助</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法律援助规划及政策研究服务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政府委托的法律援助项目的实施服务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法律援助政策宣传与咨询</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法律援助工作信息化建设及维护</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法律援助对象情况信息收集等辅助性动态管理工作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政府委托的法律援助人才的培训</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政府委托的其他法律援助服务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社工服务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社工服务规划和政策标准研究、宣传服务</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政府组织的社工人才培养</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政府委托社工服务项目的组织实施</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社工队伍和社工项目监督管理的辅助性工作</w:t>
            </w:r>
          </w:p>
        </w:tc>
      </w:tr>
      <w:tr w:rsidR="001F11CC" w:rsidRPr="00883DA4" w:rsidTr="00ED3FD4">
        <w:trPr>
          <w:trHeight w:val="39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政府委托的其他社工服务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慈善救济</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慈善救济的引导政策研究服务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慈善救济监管及服务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政府委托的慈善救济组织与实施</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政府委托的慈善救济宣传</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捐助站辅助性服务工作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政府实施的慈善救济项目的评估</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政府委托的其他慈善救济服务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公益服务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政府举办的公益服务的组织实施辅助性工作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公益项目的策划和组织</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公益服务绩效评价</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志愿服务记录平台的管理</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政府委托的其他公益服务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人民调解</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人民调解政策研究、咨询及宣传服务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人民调解服务辅助性工作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政府组织的人民调解队伍培训</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民间纠纷调解及政府委托的其他人民调解服务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社区矫正</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社区矫正政策研究、咨询及宣传服务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政府设立的社区矫正中心的维护与管理服务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政府委托的矫正项目实施与日常管理</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被矫正人员信息的收集等辅助性工作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政府委托的矫正工作队伍的日常管理及培训</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被矫正人员就业指导与推荐</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政府委托的对矫正人员开展社区服务工作的组织与管理</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政府委托的其他社区矫正服务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安置帮教</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安置帮教政策的宣传和咨询</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安置帮教队伍的建设与培训</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政府委托的安置帮教项目的实施与管理</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政府委托的其他安置帮教事项</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公共公益宣传</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政策法规宣传等辅助性工作</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公共宣传、公益性宣传规划研究</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政府举办的</w:t>
            </w:r>
            <w:proofErr w:type="gramStart"/>
            <w:r w:rsidRPr="00883DA4">
              <w:rPr>
                <w:rFonts w:eastAsia="方正仿宋_GBK"/>
                <w:color w:val="0D0D0D"/>
                <w:kern w:val="0"/>
                <w:sz w:val="21"/>
                <w:szCs w:val="21"/>
              </w:rPr>
              <w:t>专题公益</w:t>
            </w:r>
            <w:proofErr w:type="gramEnd"/>
            <w:r w:rsidRPr="00883DA4">
              <w:rPr>
                <w:rFonts w:eastAsia="方正仿宋_GBK"/>
                <w:color w:val="0D0D0D"/>
                <w:kern w:val="0"/>
                <w:sz w:val="21"/>
                <w:szCs w:val="21"/>
              </w:rPr>
              <w:t>宣传活动的其他辅助性服务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政府宣传人才队伍的培训</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宣传效果评估</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政府委托的其他公益宣传服务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社会组织服务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社会组织发展政策与现状研究</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社会组织评估</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b/>
                <w:color w:val="0D0D0D"/>
                <w:kern w:val="0"/>
                <w:sz w:val="21"/>
                <w:szCs w:val="21"/>
              </w:rPr>
            </w:pPr>
            <w:r w:rsidRPr="00883DA4">
              <w:rPr>
                <w:rFonts w:eastAsia="方正仿宋_GBK"/>
                <w:color w:val="0D0D0D"/>
                <w:kern w:val="0"/>
                <w:sz w:val="21"/>
                <w:szCs w:val="21"/>
              </w:rPr>
              <w:t>社会组织建设与管理</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政府委托的其他社会组织服务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B</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其他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其他社会管理服务事项</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行业管理与协调事项</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行业资格认定和准入审核</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行业从业资格标准和政策研究服务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政府组织的行业信息收集与发布服务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行业准入技术标准制定辅助性工作</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从业资格认定纠纷的技术服务及调解处理</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产业政策符合性审核、行业准入条件审核</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政府委托的其他行业资格认定和准入审核工作</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处理行业投诉</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行业管理政策研究、宣传服务</w:t>
            </w:r>
          </w:p>
        </w:tc>
      </w:tr>
      <w:tr w:rsidR="001F11CC" w:rsidRPr="00883DA4" w:rsidTr="00ED3FD4">
        <w:trPr>
          <w:trHeight w:val="70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政府设立的行业投诉举报热线、网站平台的维护和申诉受理服务（包括知识产权、司法鉴定、民营企业、政府采购、销售彩票、消费者、产品质量）</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政府委托开展的行业投诉数据统计与分析服务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政府委托的其他行业投诉处理服务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C</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其他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其他行业管理与协调事项</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技术服务事项</w:t>
            </w: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p>
          <w:p w:rsidR="001F11CC" w:rsidRPr="00883DA4" w:rsidRDefault="001F11CC" w:rsidP="00ED3FD4">
            <w:pPr>
              <w:snapToGrid w:val="0"/>
              <w:jc w:val="center"/>
              <w:rPr>
                <w:rFonts w:eastAsia="方正仿宋_GBK"/>
                <w:color w:val="0D0D0D"/>
                <w:kern w:val="0"/>
                <w:sz w:val="21"/>
                <w:szCs w:val="21"/>
              </w:rPr>
            </w:pPr>
            <w:r w:rsidRPr="00883DA4">
              <w:rPr>
                <w:rFonts w:eastAsia="方正仿宋_GBK"/>
                <w:color w:val="0D0D0D"/>
                <w:kern w:val="0"/>
                <w:sz w:val="21"/>
                <w:szCs w:val="21"/>
              </w:rPr>
              <w:t>技术服务事项</w:t>
            </w: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p>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科研</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科技发展规划和政策研究、宣传服务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基础性科学技术研究、咨询、信息检索及成果转化服务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基础性科学人才再培训</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政府组织的科学技术交流与合作</w:t>
            </w:r>
          </w:p>
        </w:tc>
      </w:tr>
      <w:tr w:rsidR="001F11CC" w:rsidRPr="00883DA4" w:rsidTr="00ED3FD4">
        <w:trPr>
          <w:trHeight w:val="36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科研能力管理与评估</w:t>
            </w:r>
          </w:p>
        </w:tc>
      </w:tr>
      <w:tr w:rsidR="001F11CC" w:rsidRPr="00883DA4" w:rsidTr="00ED3FD4">
        <w:trPr>
          <w:trHeight w:val="3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政府组织的科研资讯收集与统计分析</w:t>
            </w:r>
          </w:p>
        </w:tc>
      </w:tr>
      <w:tr w:rsidR="001F11CC" w:rsidRPr="00883DA4" w:rsidTr="00ED3FD4">
        <w:trPr>
          <w:trHeight w:val="42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科普知识的普及与推广</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政府委托的其他科研服务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行业规划</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政府组织的行业布局等总体规划研究服务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政府委托的专项性规划的研究</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政府委托的行业规划评估服务</w:t>
            </w:r>
          </w:p>
        </w:tc>
      </w:tr>
      <w:tr w:rsidR="001F11CC" w:rsidRPr="00883DA4" w:rsidTr="00ED3FD4">
        <w:trPr>
          <w:trHeight w:val="40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政府委托的其他行业规划服务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行业规范</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政府组织的行业规范研究服务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政府开展的行业规范评估</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政府委托的其他行业规范服务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行业调查</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政府组织的经济社会发展情况调查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政府组织的经营状况调查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政府组织的社会诚信度调查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政府组织的服务满意度调查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政府组织的安全生产情况调查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政府组织的反倾销反补贴反垄断调查</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政府委托的其他行业调查服务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行业统计分析</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行业统计指标研究、制订等辅助性工作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政府组织的行业发展评估</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政府委托的其他行业统计分析服务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资产评估</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政府因资产转让、拍卖和税费征缴而实施的资产评估服务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政府委托的其他资产评估服务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监测服务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自然环境监测辅助服务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社会管理监测辅助服务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经济运行监测辅助性工作</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公共医疗卫生监测</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社会发展监测</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政府委托的其他监测服务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信息技术服务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信息技术咨询服务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设计与开发服务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信息系统集成实施服务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运行维护服务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数据处理和存储服务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其他信息技术服务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检验检测</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产品质量监督检验</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计量检测</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防雷装置设计评价和检测服务</w:t>
            </w:r>
          </w:p>
        </w:tc>
      </w:tr>
      <w:tr w:rsidR="001F11CC" w:rsidRPr="00883DA4" w:rsidTr="00ED3FD4">
        <w:trPr>
          <w:trHeight w:val="40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D</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其他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其他技术服务事项</w:t>
            </w:r>
          </w:p>
        </w:tc>
      </w:tr>
      <w:tr w:rsidR="001F11CC" w:rsidRPr="00883DA4" w:rsidTr="00ED3FD4">
        <w:trPr>
          <w:trHeight w:val="7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政府履职所需辅助性和技术性事务</w:t>
            </w: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r w:rsidRPr="00883DA4">
              <w:rPr>
                <w:rFonts w:eastAsia="方正仿宋_GBK"/>
                <w:kern w:val="0"/>
                <w:sz w:val="21"/>
                <w:szCs w:val="21"/>
              </w:rPr>
              <w:t>政府履职所需辅助性和技术性事务</w:t>
            </w: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r w:rsidRPr="00883DA4">
              <w:rPr>
                <w:rFonts w:eastAsia="方正仿宋_GBK"/>
                <w:kern w:val="0"/>
                <w:sz w:val="21"/>
                <w:szCs w:val="21"/>
              </w:rPr>
              <w:t>政府履职所需辅助性和技术性事务</w:t>
            </w: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法律服务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行政诉讼代理应</w:t>
            </w:r>
            <w:proofErr w:type="gramStart"/>
            <w:r w:rsidRPr="00883DA4">
              <w:rPr>
                <w:rFonts w:eastAsia="方正仿宋_GBK"/>
                <w:kern w:val="0"/>
                <w:sz w:val="21"/>
                <w:szCs w:val="21"/>
              </w:rPr>
              <w:t>诉法律</w:t>
            </w:r>
            <w:proofErr w:type="gramEnd"/>
            <w:r w:rsidRPr="00883DA4">
              <w:rPr>
                <w:rFonts w:eastAsia="方正仿宋_GBK"/>
                <w:kern w:val="0"/>
                <w:sz w:val="21"/>
                <w:szCs w:val="21"/>
              </w:rPr>
              <w:t>服务</w:t>
            </w:r>
          </w:p>
        </w:tc>
      </w:tr>
      <w:tr w:rsidR="001F11CC" w:rsidRPr="00883DA4" w:rsidTr="00ED3FD4">
        <w:trPr>
          <w:trHeight w:val="504"/>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政府法律咨询服务</w:t>
            </w:r>
          </w:p>
        </w:tc>
      </w:tr>
      <w:tr w:rsidR="001F11CC" w:rsidRPr="00883DA4" w:rsidTr="00ED3FD4">
        <w:trPr>
          <w:trHeight w:val="504"/>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政府非诉讼法律代理服务（含文书和证明）</w:t>
            </w:r>
          </w:p>
        </w:tc>
      </w:tr>
      <w:tr w:rsidR="001F11CC" w:rsidRPr="00883DA4" w:rsidTr="00ED3FD4">
        <w:trPr>
          <w:trHeight w:val="48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行政调解辅助性工作</w:t>
            </w:r>
          </w:p>
        </w:tc>
      </w:tr>
      <w:tr w:rsidR="001F11CC" w:rsidRPr="00883DA4" w:rsidTr="00ED3FD4">
        <w:trPr>
          <w:trHeight w:val="474"/>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司法救助辅助性工作</w:t>
            </w:r>
          </w:p>
        </w:tc>
      </w:tr>
      <w:tr w:rsidR="001F11CC" w:rsidRPr="00883DA4" w:rsidTr="00ED3FD4">
        <w:trPr>
          <w:trHeight w:val="489"/>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政府委托的其他法律服务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color w:val="0D0D0D"/>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会议、经贸活动和展览服务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会场布置、人员接送等辅助性工作及服务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会议、经贸活动、展览活动的组织、策划等辅助性工作及服务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会议、展览活动组展设计和实施</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经贸活动项目对接、汇总和跟踪服务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产业宣传及宣传策划</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政府委托的其他会议、经贸活动和展览服务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监督</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人大监督和政协监管、协商工作的政策性技术性监督辅助工作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行政执法、行政执法监督的技术性工作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司法监督的政策性技术性监督辅助工作</w:t>
            </w:r>
          </w:p>
        </w:tc>
      </w:tr>
      <w:tr w:rsidR="001F11CC" w:rsidRPr="005C412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rPr>
                <w:rFonts w:eastAsia="方正仿宋_GBK"/>
                <w:kern w:val="0"/>
                <w:sz w:val="21"/>
                <w:szCs w:val="21"/>
              </w:rPr>
            </w:pPr>
            <w:r w:rsidRPr="00883DA4">
              <w:rPr>
                <w:rFonts w:eastAsia="方正仿宋_GBK"/>
                <w:kern w:val="0"/>
                <w:sz w:val="21"/>
                <w:szCs w:val="21"/>
              </w:rPr>
              <w:t>工青妇等群团组织监督的政策性技术性监督辅助工作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重大事项的第三方监督</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政府委托的其他监督服务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评估</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行政政策的决策风险、实施效果等政策评估服务</w:t>
            </w:r>
          </w:p>
        </w:tc>
      </w:tr>
      <w:tr w:rsidR="001F11CC" w:rsidRPr="00883DA4" w:rsidTr="00ED3FD4">
        <w:trPr>
          <w:trHeight w:val="735"/>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社会管理、公共服务、重大民生项目执行情况和实施效果等项目评估服务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rPr>
                <w:rFonts w:eastAsia="方正仿宋_GBK"/>
                <w:kern w:val="0"/>
                <w:sz w:val="21"/>
                <w:szCs w:val="21"/>
              </w:rPr>
            </w:pPr>
            <w:r w:rsidRPr="00883DA4">
              <w:rPr>
                <w:rFonts w:eastAsia="方正仿宋_GBK"/>
                <w:kern w:val="0"/>
                <w:sz w:val="21"/>
                <w:szCs w:val="21"/>
              </w:rPr>
              <w:t>自然灾害及重大社会事件等突发公共事件影响评估服务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依法行政第三方评估</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政府委托的其他评估服务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绩效评价</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政策实施绩效评价辅助性工作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lastRenderedPageBreak/>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资金使用绩效评价辅助性工作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政府行政效能绩效评价辅助性工作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政府委托的其他绩效评价服务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工程服务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公共工程规划</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公共工程可行性研究报告草拟辅助性工作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公共工程质量、安全监管辅助性工作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公共工程的概（预）、结（决）算审核工作</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白蚁防治服务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公共工程评价</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6</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政府委托的其他工程服务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tcPr>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p>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项目评审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公共项目规划、设计、可行性研究等专家评审服务</w:t>
            </w:r>
          </w:p>
        </w:tc>
      </w:tr>
      <w:tr w:rsidR="001F11CC" w:rsidRPr="00883DA4" w:rsidTr="00ED3FD4">
        <w:trPr>
          <w:trHeight w:val="36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政府资金申报的专家评审服务</w:t>
            </w:r>
          </w:p>
        </w:tc>
      </w:tr>
      <w:tr w:rsidR="001F11CC" w:rsidRPr="00883DA4" w:rsidTr="00ED3FD4">
        <w:trPr>
          <w:trHeight w:val="39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政府设立奖项的专家评审服务</w:t>
            </w:r>
          </w:p>
        </w:tc>
      </w:tr>
      <w:tr w:rsidR="001F11CC" w:rsidRPr="00883DA4" w:rsidTr="00ED3FD4">
        <w:trPr>
          <w:trHeight w:val="447"/>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重大事项第三方评审服务</w:t>
            </w:r>
          </w:p>
        </w:tc>
      </w:tr>
      <w:tr w:rsidR="001F11CC" w:rsidRPr="00883DA4" w:rsidTr="00ED3FD4">
        <w:trPr>
          <w:trHeight w:val="43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7</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5</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政府委托的其他项目评审服务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r w:rsidRPr="00883DA4">
              <w:rPr>
                <w:rFonts w:eastAsia="方正仿宋_GBK"/>
                <w:kern w:val="0"/>
                <w:sz w:val="21"/>
                <w:szCs w:val="21"/>
              </w:rPr>
              <w:t>咨询</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立法咨询</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司法咨询</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行政咨询</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8</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4</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snapToGrid w:val="0"/>
              <w:jc w:val="center"/>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政府委托的其他咨询服务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技术业务培训</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政府工作人员专业技能培训服务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9</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政府委托的其他技术业务培训服务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会计审计服务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聘请具有法定资质的社会中介机构参与项目审计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重大审计事项聘请专业技术人员参与审计服务</w:t>
            </w:r>
          </w:p>
        </w:tc>
      </w:tr>
      <w:tr w:rsidR="001F11CC" w:rsidRPr="00883DA4" w:rsidTr="00ED3FD4">
        <w:trPr>
          <w:trHeight w:val="7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10</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政府委托的其他会计审计服务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E</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其他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政府履职所需其他辅助性和技术性事务</w:t>
            </w:r>
          </w:p>
        </w:tc>
      </w:tr>
      <w:tr w:rsidR="001F11CC" w:rsidRPr="00883DA4" w:rsidTr="00ED3FD4">
        <w:trPr>
          <w:trHeight w:val="552"/>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F</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政府维持自身正常运转所需服务</w:t>
            </w: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公车服务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w:t>
            </w:r>
            <w:r w:rsidRPr="00883DA4">
              <w:rPr>
                <w:rFonts w:eastAsia="方正仿宋_GBK"/>
                <w:kern w:val="0"/>
                <w:sz w:val="21"/>
                <w:szCs w:val="21"/>
              </w:rPr>
              <w:t>购、用、养、修</w:t>
            </w:r>
            <w:r w:rsidRPr="00883DA4">
              <w:rPr>
                <w:rFonts w:eastAsia="方正仿宋_GBK"/>
                <w:kern w:val="0"/>
                <w:sz w:val="21"/>
                <w:szCs w:val="21"/>
              </w:rPr>
              <w:t>”</w:t>
            </w:r>
            <w:r w:rsidRPr="00883DA4">
              <w:rPr>
                <w:rFonts w:eastAsia="方正仿宋_GBK"/>
                <w:kern w:val="0"/>
                <w:sz w:val="21"/>
                <w:szCs w:val="21"/>
              </w:rPr>
              <w:t>服务，公务出行定点汽车租赁（包车）服务</w:t>
            </w:r>
          </w:p>
        </w:tc>
      </w:tr>
      <w:tr w:rsidR="001F11CC" w:rsidRPr="00883DA4" w:rsidTr="00ED3FD4">
        <w:trPr>
          <w:trHeight w:val="60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F</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2</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机关物业管理服务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行政事业单位物业服务</w:t>
            </w:r>
          </w:p>
        </w:tc>
      </w:tr>
      <w:tr w:rsidR="001F11CC" w:rsidRPr="00883DA4" w:rsidTr="00ED3FD4">
        <w:trPr>
          <w:trHeight w:val="60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F</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3</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kern w:val="0"/>
                <w:sz w:val="21"/>
                <w:szCs w:val="21"/>
              </w:rPr>
            </w:pPr>
            <w:r w:rsidRPr="00883DA4">
              <w:rPr>
                <w:rFonts w:eastAsia="方正仿宋_GBK"/>
                <w:kern w:val="0"/>
                <w:sz w:val="21"/>
                <w:szCs w:val="21"/>
              </w:rPr>
              <w:t>印刷服务</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kern w:val="0"/>
                <w:sz w:val="21"/>
                <w:szCs w:val="21"/>
              </w:rPr>
            </w:pPr>
            <w:r w:rsidRPr="00883DA4">
              <w:rPr>
                <w:rFonts w:eastAsia="方正仿宋_GBK"/>
                <w:kern w:val="0"/>
                <w:sz w:val="21"/>
                <w:szCs w:val="21"/>
              </w:rPr>
              <w:t>行政事业单位印刷服务</w:t>
            </w:r>
          </w:p>
        </w:tc>
      </w:tr>
      <w:tr w:rsidR="001F11CC" w:rsidRPr="00883DA4" w:rsidTr="00ED3FD4">
        <w:trPr>
          <w:trHeight w:val="443"/>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lastRenderedPageBreak/>
              <w:t>F</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4</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其他</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政府维持自身正常运转所需其他服务</w:t>
            </w:r>
          </w:p>
        </w:tc>
      </w:tr>
      <w:tr w:rsidR="001F11CC" w:rsidRPr="00883DA4" w:rsidTr="00ED3FD4">
        <w:trPr>
          <w:trHeight w:val="1140"/>
          <w:jc w:val="center"/>
        </w:trPr>
        <w:tc>
          <w:tcPr>
            <w:tcW w:w="478"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G</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474"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1</w:t>
            </w: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其他适宜由社会力量承担的服务事项</w:t>
            </w:r>
          </w:p>
        </w:tc>
        <w:tc>
          <w:tcPr>
            <w:tcW w:w="1180"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center"/>
              <w:rPr>
                <w:rFonts w:eastAsia="方正仿宋_GBK"/>
                <w:color w:val="0D0D0D"/>
                <w:kern w:val="0"/>
                <w:sz w:val="21"/>
                <w:szCs w:val="21"/>
              </w:rPr>
            </w:pPr>
            <w:r w:rsidRPr="00883DA4">
              <w:rPr>
                <w:rFonts w:eastAsia="方正仿宋_GBK"/>
                <w:color w:val="0D0D0D"/>
                <w:kern w:val="0"/>
                <w:sz w:val="21"/>
                <w:szCs w:val="21"/>
              </w:rPr>
              <w:t>政府向社会力量购买其他服务事项</w:t>
            </w:r>
          </w:p>
        </w:tc>
        <w:tc>
          <w:tcPr>
            <w:tcW w:w="4917" w:type="dxa"/>
            <w:tcBorders>
              <w:top w:val="single" w:sz="4" w:space="0" w:color="auto"/>
              <w:left w:val="single" w:sz="4" w:space="0" w:color="auto"/>
              <w:bottom w:val="single" w:sz="4" w:space="0" w:color="auto"/>
              <w:right w:val="single" w:sz="4" w:space="0" w:color="auto"/>
            </w:tcBorders>
            <w:vAlign w:val="center"/>
          </w:tcPr>
          <w:p w:rsidR="001F11CC" w:rsidRPr="00883DA4" w:rsidRDefault="001F11CC" w:rsidP="00ED3FD4">
            <w:pPr>
              <w:widowControl/>
              <w:snapToGrid w:val="0"/>
              <w:jc w:val="left"/>
              <w:rPr>
                <w:rFonts w:eastAsia="方正仿宋_GBK"/>
                <w:color w:val="0D0D0D"/>
                <w:kern w:val="0"/>
                <w:sz w:val="21"/>
                <w:szCs w:val="21"/>
              </w:rPr>
            </w:pPr>
            <w:r w:rsidRPr="00883DA4">
              <w:rPr>
                <w:rFonts w:eastAsia="方正仿宋_GBK"/>
                <w:color w:val="0D0D0D"/>
                <w:kern w:val="0"/>
                <w:sz w:val="21"/>
                <w:szCs w:val="21"/>
              </w:rPr>
              <w:t>政府向社会力量购买其他服务事项</w:t>
            </w:r>
          </w:p>
        </w:tc>
      </w:tr>
    </w:tbl>
    <w:p w:rsidR="00DA31E3" w:rsidRPr="001F11CC" w:rsidRDefault="00DA31E3">
      <w:bookmarkStart w:id="0" w:name="_GoBack"/>
      <w:bookmarkEnd w:id="0"/>
    </w:p>
    <w:sectPr w:rsidR="00DA31E3" w:rsidRPr="001F11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D6" w:rsidRDefault="006D73D6" w:rsidP="001F11CC">
      <w:r>
        <w:separator/>
      </w:r>
    </w:p>
  </w:endnote>
  <w:endnote w:type="continuationSeparator" w:id="0">
    <w:p w:rsidR="006D73D6" w:rsidRDefault="006D73D6" w:rsidP="001F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1" w:csb1="00000000"/>
  </w:font>
  <w:font w:name="方正楷体_GBK">
    <w:altName w:val="Arial Unicode MS"/>
    <w:charset w:val="86"/>
    <w:family w:val="auto"/>
    <w:pitch w:val="variable"/>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D6" w:rsidRDefault="006D73D6" w:rsidP="001F11CC">
      <w:r>
        <w:separator/>
      </w:r>
    </w:p>
  </w:footnote>
  <w:footnote w:type="continuationSeparator" w:id="0">
    <w:p w:rsidR="006D73D6" w:rsidRDefault="006D73D6" w:rsidP="001F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2"/>
      <w:numFmt w:val="chineseCounting"/>
      <w:suff w:val="nothing"/>
      <w:lvlText w:val="%1、"/>
      <w:lvlJc w:val="left"/>
    </w:lvl>
  </w:abstractNum>
  <w:abstractNum w:abstractNumId="1">
    <w:nsid w:val="005904D7"/>
    <w:multiLevelType w:val="hybridMultilevel"/>
    <w:tmpl w:val="2E12B66E"/>
    <w:lvl w:ilvl="0" w:tplc="4E3CB2C8">
      <w:start w:val="1"/>
      <w:numFmt w:val="japaneseCounting"/>
      <w:lvlText w:val="（%1）"/>
      <w:lvlJc w:val="left"/>
      <w:pPr>
        <w:ind w:left="2072" w:hanging="144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nsid w:val="01135400"/>
    <w:multiLevelType w:val="singleLevel"/>
    <w:tmpl w:val="00000000"/>
    <w:lvl w:ilvl="0">
      <w:start w:val="1"/>
      <w:numFmt w:val="chineseCounting"/>
      <w:suff w:val="nothing"/>
      <w:lvlText w:val="%1、"/>
      <w:lvlJc w:val="left"/>
      <w:rPr>
        <w:rFonts w:cs="Times New Roman"/>
      </w:rPr>
    </w:lvl>
  </w:abstractNum>
  <w:abstractNum w:abstractNumId="3">
    <w:nsid w:val="094972C5"/>
    <w:multiLevelType w:val="hybridMultilevel"/>
    <w:tmpl w:val="071633D4"/>
    <w:lvl w:ilvl="0" w:tplc="B3FA341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0CE8453C"/>
    <w:multiLevelType w:val="hybridMultilevel"/>
    <w:tmpl w:val="6D860D96"/>
    <w:lvl w:ilvl="0" w:tplc="3D101A32">
      <w:start w:val="1"/>
      <w:numFmt w:val="japaneseCounting"/>
      <w:lvlText w:val="%1、"/>
      <w:lvlJc w:val="left"/>
      <w:pPr>
        <w:tabs>
          <w:tab w:val="num" w:pos="1335"/>
        </w:tabs>
        <w:ind w:left="1335" w:hanging="720"/>
      </w:pPr>
      <w:rPr>
        <w:rFonts w:hint="eastAsia"/>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5">
    <w:nsid w:val="16846CC7"/>
    <w:multiLevelType w:val="hybridMultilevel"/>
    <w:tmpl w:val="A910472A"/>
    <w:lvl w:ilvl="0" w:tplc="2A66DA34">
      <w:start w:val="6"/>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6">
    <w:nsid w:val="1C0B77CE"/>
    <w:multiLevelType w:val="hybridMultilevel"/>
    <w:tmpl w:val="D9A06750"/>
    <w:lvl w:ilvl="0" w:tplc="7EC0F5A2">
      <w:start w:val="1"/>
      <w:numFmt w:val="japaneseCounting"/>
      <w:lvlText w:val="%1、"/>
      <w:lvlJc w:val="left"/>
      <w:pPr>
        <w:tabs>
          <w:tab w:val="num" w:pos="1368"/>
        </w:tabs>
        <w:ind w:left="1368" w:hanging="720"/>
      </w:pPr>
      <w:rPr>
        <w:rFonts w:hint="default"/>
      </w:rPr>
    </w:lvl>
    <w:lvl w:ilvl="1" w:tplc="04090019" w:tentative="1">
      <w:start w:val="1"/>
      <w:numFmt w:val="lowerLetter"/>
      <w:lvlText w:val="%2)"/>
      <w:lvlJc w:val="left"/>
      <w:pPr>
        <w:tabs>
          <w:tab w:val="num" w:pos="1488"/>
        </w:tabs>
        <w:ind w:left="1488" w:hanging="420"/>
      </w:pPr>
    </w:lvl>
    <w:lvl w:ilvl="2" w:tplc="0409001B" w:tentative="1">
      <w:start w:val="1"/>
      <w:numFmt w:val="lowerRoman"/>
      <w:lvlText w:val="%3."/>
      <w:lvlJc w:val="righ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9" w:tentative="1">
      <w:start w:val="1"/>
      <w:numFmt w:val="lowerLetter"/>
      <w:lvlText w:val="%5)"/>
      <w:lvlJc w:val="left"/>
      <w:pPr>
        <w:tabs>
          <w:tab w:val="num" w:pos="2748"/>
        </w:tabs>
        <w:ind w:left="2748" w:hanging="420"/>
      </w:pPr>
    </w:lvl>
    <w:lvl w:ilvl="5" w:tplc="0409001B" w:tentative="1">
      <w:start w:val="1"/>
      <w:numFmt w:val="lowerRoman"/>
      <w:lvlText w:val="%6."/>
      <w:lvlJc w:val="righ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9" w:tentative="1">
      <w:start w:val="1"/>
      <w:numFmt w:val="lowerLetter"/>
      <w:lvlText w:val="%8)"/>
      <w:lvlJc w:val="left"/>
      <w:pPr>
        <w:tabs>
          <w:tab w:val="num" w:pos="4008"/>
        </w:tabs>
        <w:ind w:left="4008" w:hanging="420"/>
      </w:pPr>
    </w:lvl>
    <w:lvl w:ilvl="8" w:tplc="0409001B" w:tentative="1">
      <w:start w:val="1"/>
      <w:numFmt w:val="lowerRoman"/>
      <w:lvlText w:val="%9."/>
      <w:lvlJc w:val="right"/>
      <w:pPr>
        <w:tabs>
          <w:tab w:val="num" w:pos="4428"/>
        </w:tabs>
        <w:ind w:left="4428" w:hanging="420"/>
      </w:pPr>
    </w:lvl>
  </w:abstractNum>
  <w:abstractNum w:abstractNumId="7">
    <w:nsid w:val="1EF26D8F"/>
    <w:multiLevelType w:val="hybridMultilevel"/>
    <w:tmpl w:val="DED2D028"/>
    <w:lvl w:ilvl="0" w:tplc="F5C88F2A">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8">
    <w:nsid w:val="211A0851"/>
    <w:multiLevelType w:val="hybridMultilevel"/>
    <w:tmpl w:val="AA948AF4"/>
    <w:lvl w:ilvl="0" w:tplc="8550F3F6">
      <w:start w:val="1"/>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9">
    <w:nsid w:val="222E79DF"/>
    <w:multiLevelType w:val="hybridMultilevel"/>
    <w:tmpl w:val="2A78AEE6"/>
    <w:lvl w:ilvl="0" w:tplc="B62C4644">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10">
    <w:nsid w:val="22DD2A9A"/>
    <w:multiLevelType w:val="hybridMultilevel"/>
    <w:tmpl w:val="E2660110"/>
    <w:lvl w:ilvl="0" w:tplc="1B4A6DD6">
      <w:start w:val="1"/>
      <w:numFmt w:val="japaneseCounting"/>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1">
    <w:nsid w:val="23786F9C"/>
    <w:multiLevelType w:val="hybridMultilevel"/>
    <w:tmpl w:val="09E4C23E"/>
    <w:lvl w:ilvl="0" w:tplc="7FBA9DCC">
      <w:start w:val="1"/>
      <w:numFmt w:val="japaneseCounting"/>
      <w:lvlText w:val="%1、"/>
      <w:lvlJc w:val="left"/>
      <w:pPr>
        <w:tabs>
          <w:tab w:val="num" w:pos="1320"/>
        </w:tabs>
        <w:ind w:left="1320" w:hanging="720"/>
      </w:pPr>
      <w:rPr>
        <w:rFonts w:hint="eastAsia"/>
      </w:rPr>
    </w:lvl>
    <w:lvl w:ilvl="1" w:tplc="6B0ACA96">
      <w:start w:val="1"/>
      <w:numFmt w:val="decimal"/>
      <w:lvlText w:val="%2、"/>
      <w:lvlJc w:val="left"/>
      <w:pPr>
        <w:tabs>
          <w:tab w:val="num" w:pos="1740"/>
        </w:tabs>
        <w:ind w:left="1740" w:hanging="720"/>
      </w:pPr>
      <w:rPr>
        <w:rFonts w:hint="eastAsia"/>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2">
    <w:nsid w:val="295C621D"/>
    <w:multiLevelType w:val="hybridMultilevel"/>
    <w:tmpl w:val="A198E154"/>
    <w:lvl w:ilvl="0" w:tplc="0F267700">
      <w:start w:val="2"/>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2DED09B2"/>
    <w:multiLevelType w:val="hybridMultilevel"/>
    <w:tmpl w:val="22F43FB8"/>
    <w:lvl w:ilvl="0" w:tplc="7FFEAC64">
      <w:start w:val="1"/>
      <w:numFmt w:val="japaneseCounting"/>
      <w:lvlText w:val="%1、"/>
      <w:lvlJc w:val="left"/>
      <w:pPr>
        <w:ind w:left="1292" w:hanging="6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4">
    <w:nsid w:val="365774A9"/>
    <w:multiLevelType w:val="hybridMultilevel"/>
    <w:tmpl w:val="F046518A"/>
    <w:lvl w:ilvl="0" w:tplc="293C4A90">
      <w:start w:val="1"/>
      <w:numFmt w:val="japaneseCounting"/>
      <w:lvlText w:val="%1、"/>
      <w:lvlJc w:val="left"/>
      <w:pPr>
        <w:ind w:left="1352" w:hanging="720"/>
      </w:pPr>
      <w:rPr>
        <w:rFonts w:cs="Times New Roman" w:hint="default"/>
      </w:rPr>
    </w:lvl>
    <w:lvl w:ilvl="1" w:tplc="04090019">
      <w:start w:val="1"/>
      <w:numFmt w:val="lowerLetter"/>
      <w:lvlText w:val="%2)"/>
      <w:lvlJc w:val="left"/>
      <w:pPr>
        <w:ind w:left="1472" w:hanging="420"/>
      </w:pPr>
      <w:rPr>
        <w:rFonts w:cs="Times New Roman"/>
      </w:rPr>
    </w:lvl>
    <w:lvl w:ilvl="2" w:tplc="0409001B">
      <w:start w:val="1"/>
      <w:numFmt w:val="lowerRoman"/>
      <w:lvlText w:val="%3."/>
      <w:lvlJc w:val="right"/>
      <w:pPr>
        <w:ind w:left="1892" w:hanging="420"/>
      </w:pPr>
      <w:rPr>
        <w:rFonts w:cs="Times New Roman"/>
      </w:rPr>
    </w:lvl>
    <w:lvl w:ilvl="3" w:tplc="0409000F">
      <w:start w:val="1"/>
      <w:numFmt w:val="decimal"/>
      <w:lvlText w:val="%4."/>
      <w:lvlJc w:val="left"/>
      <w:pPr>
        <w:ind w:left="2312" w:hanging="420"/>
      </w:pPr>
      <w:rPr>
        <w:rFonts w:cs="Times New Roman"/>
      </w:rPr>
    </w:lvl>
    <w:lvl w:ilvl="4" w:tplc="04090019">
      <w:start w:val="1"/>
      <w:numFmt w:val="lowerLetter"/>
      <w:lvlText w:val="%5)"/>
      <w:lvlJc w:val="left"/>
      <w:pPr>
        <w:ind w:left="2732" w:hanging="420"/>
      </w:pPr>
      <w:rPr>
        <w:rFonts w:cs="Times New Roman"/>
      </w:rPr>
    </w:lvl>
    <w:lvl w:ilvl="5" w:tplc="0409001B">
      <w:start w:val="1"/>
      <w:numFmt w:val="lowerRoman"/>
      <w:lvlText w:val="%6."/>
      <w:lvlJc w:val="right"/>
      <w:pPr>
        <w:ind w:left="3152" w:hanging="420"/>
      </w:pPr>
      <w:rPr>
        <w:rFonts w:cs="Times New Roman"/>
      </w:rPr>
    </w:lvl>
    <w:lvl w:ilvl="6" w:tplc="0409000F">
      <w:start w:val="1"/>
      <w:numFmt w:val="decimal"/>
      <w:lvlText w:val="%7."/>
      <w:lvlJc w:val="left"/>
      <w:pPr>
        <w:ind w:left="3572" w:hanging="420"/>
      </w:pPr>
      <w:rPr>
        <w:rFonts w:cs="Times New Roman"/>
      </w:rPr>
    </w:lvl>
    <w:lvl w:ilvl="7" w:tplc="04090019">
      <w:start w:val="1"/>
      <w:numFmt w:val="lowerLetter"/>
      <w:lvlText w:val="%8)"/>
      <w:lvlJc w:val="left"/>
      <w:pPr>
        <w:ind w:left="3992" w:hanging="420"/>
      </w:pPr>
      <w:rPr>
        <w:rFonts w:cs="Times New Roman"/>
      </w:rPr>
    </w:lvl>
    <w:lvl w:ilvl="8" w:tplc="0409001B">
      <w:start w:val="1"/>
      <w:numFmt w:val="lowerRoman"/>
      <w:lvlText w:val="%9."/>
      <w:lvlJc w:val="right"/>
      <w:pPr>
        <w:ind w:left="4412" w:hanging="420"/>
      </w:pPr>
      <w:rPr>
        <w:rFonts w:cs="Times New Roman"/>
      </w:rPr>
    </w:lvl>
  </w:abstractNum>
  <w:abstractNum w:abstractNumId="15">
    <w:nsid w:val="37376A92"/>
    <w:multiLevelType w:val="hybridMultilevel"/>
    <w:tmpl w:val="9CE69144"/>
    <w:lvl w:ilvl="0" w:tplc="8CCA8E38">
      <w:start w:val="2"/>
      <w:numFmt w:val="japaneseCounting"/>
      <w:lvlText w:val="%1、"/>
      <w:lvlJc w:val="left"/>
      <w:pPr>
        <w:tabs>
          <w:tab w:val="num" w:pos="1368"/>
        </w:tabs>
        <w:ind w:left="1368" w:hanging="720"/>
      </w:pPr>
      <w:rPr>
        <w:rFonts w:hint="default"/>
      </w:rPr>
    </w:lvl>
    <w:lvl w:ilvl="1" w:tplc="04090019" w:tentative="1">
      <w:start w:val="1"/>
      <w:numFmt w:val="lowerLetter"/>
      <w:lvlText w:val="%2)"/>
      <w:lvlJc w:val="left"/>
      <w:pPr>
        <w:tabs>
          <w:tab w:val="num" w:pos="1488"/>
        </w:tabs>
        <w:ind w:left="1488" w:hanging="420"/>
      </w:pPr>
    </w:lvl>
    <w:lvl w:ilvl="2" w:tplc="0409001B" w:tentative="1">
      <w:start w:val="1"/>
      <w:numFmt w:val="lowerRoman"/>
      <w:lvlText w:val="%3."/>
      <w:lvlJc w:val="righ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9" w:tentative="1">
      <w:start w:val="1"/>
      <w:numFmt w:val="lowerLetter"/>
      <w:lvlText w:val="%5)"/>
      <w:lvlJc w:val="left"/>
      <w:pPr>
        <w:tabs>
          <w:tab w:val="num" w:pos="2748"/>
        </w:tabs>
        <w:ind w:left="2748" w:hanging="420"/>
      </w:pPr>
    </w:lvl>
    <w:lvl w:ilvl="5" w:tplc="0409001B" w:tentative="1">
      <w:start w:val="1"/>
      <w:numFmt w:val="lowerRoman"/>
      <w:lvlText w:val="%6."/>
      <w:lvlJc w:val="righ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9" w:tentative="1">
      <w:start w:val="1"/>
      <w:numFmt w:val="lowerLetter"/>
      <w:lvlText w:val="%8)"/>
      <w:lvlJc w:val="left"/>
      <w:pPr>
        <w:tabs>
          <w:tab w:val="num" w:pos="4008"/>
        </w:tabs>
        <w:ind w:left="4008" w:hanging="420"/>
      </w:pPr>
    </w:lvl>
    <w:lvl w:ilvl="8" w:tplc="0409001B" w:tentative="1">
      <w:start w:val="1"/>
      <w:numFmt w:val="lowerRoman"/>
      <w:lvlText w:val="%9."/>
      <w:lvlJc w:val="right"/>
      <w:pPr>
        <w:tabs>
          <w:tab w:val="num" w:pos="4428"/>
        </w:tabs>
        <w:ind w:left="4428" w:hanging="420"/>
      </w:pPr>
    </w:lvl>
  </w:abstractNum>
  <w:abstractNum w:abstractNumId="16">
    <w:nsid w:val="39E42B81"/>
    <w:multiLevelType w:val="hybridMultilevel"/>
    <w:tmpl w:val="ACEC4F2E"/>
    <w:lvl w:ilvl="0" w:tplc="F6F82576">
      <w:start w:val="3"/>
      <w:numFmt w:val="japaneseCounting"/>
      <w:lvlText w:val="第%1条"/>
      <w:lvlJc w:val="left"/>
      <w:pPr>
        <w:tabs>
          <w:tab w:val="num" w:pos="1930"/>
        </w:tabs>
        <w:ind w:left="1930" w:hanging="129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7">
    <w:nsid w:val="3F3520A0"/>
    <w:multiLevelType w:val="hybridMultilevel"/>
    <w:tmpl w:val="89B21892"/>
    <w:lvl w:ilvl="0" w:tplc="6D886A9E">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8">
    <w:nsid w:val="40D268B8"/>
    <w:multiLevelType w:val="hybridMultilevel"/>
    <w:tmpl w:val="B804E046"/>
    <w:lvl w:ilvl="0" w:tplc="117C46BC">
      <w:start w:val="1"/>
      <w:numFmt w:val="japaneseCounting"/>
      <w:lvlText w:val="%1."/>
      <w:lvlJc w:val="left"/>
      <w:pPr>
        <w:tabs>
          <w:tab w:val="num" w:pos="1080"/>
        </w:tabs>
        <w:ind w:left="1080" w:hanging="450"/>
      </w:pPr>
      <w:rPr>
        <w:rFonts w:hint="default"/>
      </w:rPr>
    </w:lvl>
    <w:lvl w:ilvl="1" w:tplc="7E4A4B64">
      <w:start w:val="1"/>
      <w:numFmt w:val="decimal"/>
      <w:lvlText w:val="%2."/>
      <w:lvlJc w:val="left"/>
      <w:pPr>
        <w:tabs>
          <w:tab w:val="num" w:pos="1410"/>
        </w:tabs>
        <w:ind w:left="1410" w:hanging="360"/>
      </w:pPr>
      <w:rPr>
        <w:rFonts w:hint="default"/>
      </w:r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9">
    <w:nsid w:val="422B20E5"/>
    <w:multiLevelType w:val="hybridMultilevel"/>
    <w:tmpl w:val="D45699A0"/>
    <w:lvl w:ilvl="0" w:tplc="AB4290EA">
      <w:start w:val="6"/>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0">
    <w:nsid w:val="45482617"/>
    <w:multiLevelType w:val="hybridMultilevel"/>
    <w:tmpl w:val="126CF90E"/>
    <w:lvl w:ilvl="0" w:tplc="4A340646">
      <w:start w:val="1"/>
      <w:numFmt w:val="japaneseCounting"/>
      <w:lvlText w:val="%1、"/>
      <w:lvlJc w:val="left"/>
      <w:pPr>
        <w:ind w:left="1350" w:hanging="720"/>
      </w:pPr>
      <w:rPr>
        <w:rFonts w:cs="Times New Roman" w:hint="default"/>
      </w:rPr>
    </w:lvl>
    <w:lvl w:ilvl="1" w:tplc="04090019">
      <w:start w:val="1"/>
      <w:numFmt w:val="lowerLetter"/>
      <w:lvlText w:val="%2)"/>
      <w:lvlJc w:val="left"/>
      <w:pPr>
        <w:ind w:left="1470" w:hanging="420"/>
      </w:pPr>
      <w:rPr>
        <w:rFonts w:cs="Times New Roman"/>
      </w:rPr>
    </w:lvl>
    <w:lvl w:ilvl="2" w:tplc="0409001B">
      <w:start w:val="1"/>
      <w:numFmt w:val="lowerRoman"/>
      <w:lvlText w:val="%3."/>
      <w:lvlJc w:val="right"/>
      <w:pPr>
        <w:ind w:left="1890" w:hanging="420"/>
      </w:pPr>
      <w:rPr>
        <w:rFonts w:cs="Times New Roman"/>
      </w:rPr>
    </w:lvl>
    <w:lvl w:ilvl="3" w:tplc="0409000F">
      <w:start w:val="1"/>
      <w:numFmt w:val="decimal"/>
      <w:lvlText w:val="%4."/>
      <w:lvlJc w:val="left"/>
      <w:pPr>
        <w:ind w:left="2310" w:hanging="420"/>
      </w:pPr>
      <w:rPr>
        <w:rFonts w:cs="Times New Roman"/>
      </w:rPr>
    </w:lvl>
    <w:lvl w:ilvl="4" w:tplc="04090019">
      <w:start w:val="1"/>
      <w:numFmt w:val="lowerLetter"/>
      <w:lvlText w:val="%5)"/>
      <w:lvlJc w:val="left"/>
      <w:pPr>
        <w:ind w:left="2730" w:hanging="420"/>
      </w:pPr>
      <w:rPr>
        <w:rFonts w:cs="Times New Roman"/>
      </w:rPr>
    </w:lvl>
    <w:lvl w:ilvl="5" w:tplc="0409001B">
      <w:start w:val="1"/>
      <w:numFmt w:val="lowerRoman"/>
      <w:lvlText w:val="%6."/>
      <w:lvlJc w:val="right"/>
      <w:pPr>
        <w:ind w:left="3150" w:hanging="420"/>
      </w:pPr>
      <w:rPr>
        <w:rFonts w:cs="Times New Roman"/>
      </w:rPr>
    </w:lvl>
    <w:lvl w:ilvl="6" w:tplc="0409000F">
      <w:start w:val="1"/>
      <w:numFmt w:val="decimal"/>
      <w:lvlText w:val="%7."/>
      <w:lvlJc w:val="left"/>
      <w:pPr>
        <w:ind w:left="3570" w:hanging="420"/>
      </w:pPr>
      <w:rPr>
        <w:rFonts w:cs="Times New Roman"/>
      </w:rPr>
    </w:lvl>
    <w:lvl w:ilvl="7" w:tplc="04090019">
      <w:start w:val="1"/>
      <w:numFmt w:val="lowerLetter"/>
      <w:lvlText w:val="%8)"/>
      <w:lvlJc w:val="left"/>
      <w:pPr>
        <w:ind w:left="3990" w:hanging="420"/>
      </w:pPr>
      <w:rPr>
        <w:rFonts w:cs="Times New Roman"/>
      </w:rPr>
    </w:lvl>
    <w:lvl w:ilvl="8" w:tplc="0409001B">
      <w:start w:val="1"/>
      <w:numFmt w:val="lowerRoman"/>
      <w:lvlText w:val="%9."/>
      <w:lvlJc w:val="right"/>
      <w:pPr>
        <w:ind w:left="4410" w:hanging="420"/>
      </w:pPr>
      <w:rPr>
        <w:rFonts w:cs="Times New Roman"/>
      </w:rPr>
    </w:lvl>
  </w:abstractNum>
  <w:abstractNum w:abstractNumId="21">
    <w:nsid w:val="481F1603"/>
    <w:multiLevelType w:val="hybridMultilevel"/>
    <w:tmpl w:val="27925252"/>
    <w:lvl w:ilvl="0" w:tplc="CD82ADC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2">
    <w:nsid w:val="4924235C"/>
    <w:multiLevelType w:val="hybridMultilevel"/>
    <w:tmpl w:val="E668D412"/>
    <w:lvl w:ilvl="0" w:tplc="C4B4AA8A">
      <w:start w:val="1"/>
      <w:numFmt w:val="japaneseCounting"/>
      <w:lvlText w:val="%1、"/>
      <w:lvlJc w:val="left"/>
      <w:pPr>
        <w:tabs>
          <w:tab w:val="num" w:pos="1365"/>
        </w:tabs>
        <w:ind w:left="1365" w:hanging="720"/>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3">
    <w:nsid w:val="4ACD5A66"/>
    <w:multiLevelType w:val="hybridMultilevel"/>
    <w:tmpl w:val="652E11EA"/>
    <w:lvl w:ilvl="0" w:tplc="26CCE770">
      <w:start w:val="1"/>
      <w:numFmt w:val="japaneseCounting"/>
      <w:lvlText w:val="%1、"/>
      <w:lvlJc w:val="left"/>
      <w:pPr>
        <w:ind w:left="1905" w:hanging="127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4">
    <w:nsid w:val="53DB499D"/>
    <w:multiLevelType w:val="hybridMultilevel"/>
    <w:tmpl w:val="654EDBDE"/>
    <w:lvl w:ilvl="0" w:tplc="4D8C612C">
      <w:start w:val="2"/>
      <w:numFmt w:val="japaneseCounting"/>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nsid w:val="549068B0"/>
    <w:multiLevelType w:val="hybridMultilevel"/>
    <w:tmpl w:val="7D884F5C"/>
    <w:lvl w:ilvl="0" w:tplc="9F0E4A80">
      <w:start w:val="1"/>
      <w:numFmt w:val="japaneseCounting"/>
      <w:lvlText w:val="%1、"/>
      <w:lvlJc w:val="left"/>
      <w:pPr>
        <w:tabs>
          <w:tab w:val="num" w:pos="1360"/>
        </w:tabs>
        <w:ind w:left="1360" w:hanging="72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26">
    <w:nsid w:val="554167BE"/>
    <w:multiLevelType w:val="hybridMultilevel"/>
    <w:tmpl w:val="F7E6CF34"/>
    <w:lvl w:ilvl="0" w:tplc="FE907218">
      <w:start w:val="1"/>
      <w:numFmt w:val="japaneseCounting"/>
      <w:lvlText w:val="%1、"/>
      <w:lvlJc w:val="left"/>
      <w:pPr>
        <w:tabs>
          <w:tab w:val="num" w:pos="720"/>
        </w:tabs>
        <w:ind w:left="720" w:hanging="720"/>
      </w:pPr>
      <w:rPr>
        <w:rFonts w:hint="eastAsia"/>
      </w:rPr>
    </w:lvl>
    <w:lvl w:ilvl="1" w:tplc="402EA196">
      <w:start w:val="1"/>
      <w:numFmt w:val="decimal"/>
      <w:lvlText w:val="%2、"/>
      <w:lvlJc w:val="left"/>
      <w:pPr>
        <w:tabs>
          <w:tab w:val="num" w:pos="1140"/>
        </w:tabs>
        <w:ind w:left="1140" w:hanging="720"/>
      </w:pPr>
      <w:rPr>
        <w:rFonts w:hint="eastAsia"/>
      </w:rPr>
    </w:lvl>
    <w:lvl w:ilvl="2" w:tplc="774C3932">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732BE0A"/>
    <w:multiLevelType w:val="singleLevel"/>
    <w:tmpl w:val="5732BE0A"/>
    <w:lvl w:ilvl="0">
      <w:start w:val="1"/>
      <w:numFmt w:val="chineseCounting"/>
      <w:suff w:val="nothing"/>
      <w:lvlText w:val="%1、"/>
      <w:lvlJc w:val="left"/>
      <w:rPr>
        <w:rFonts w:cs="Times New Roman"/>
      </w:rPr>
    </w:lvl>
  </w:abstractNum>
  <w:abstractNum w:abstractNumId="28">
    <w:nsid w:val="61E67A4B"/>
    <w:multiLevelType w:val="hybridMultilevel"/>
    <w:tmpl w:val="9A008FCA"/>
    <w:lvl w:ilvl="0" w:tplc="FBD6E8EE">
      <w:start w:val="1"/>
      <w:numFmt w:val="japaneseCounting"/>
      <w:lvlText w:val="%1、"/>
      <w:lvlJc w:val="left"/>
      <w:pPr>
        <w:ind w:left="1342" w:hanging="720"/>
      </w:pPr>
      <w:rPr>
        <w:rFonts w:cs="Times New Roman" w:hint="default"/>
      </w:rPr>
    </w:lvl>
    <w:lvl w:ilvl="1" w:tplc="04090019">
      <w:start w:val="1"/>
      <w:numFmt w:val="lowerLetter"/>
      <w:lvlText w:val="%2)"/>
      <w:lvlJc w:val="left"/>
      <w:pPr>
        <w:ind w:left="1462" w:hanging="420"/>
      </w:pPr>
      <w:rPr>
        <w:rFonts w:cs="Times New Roman"/>
      </w:rPr>
    </w:lvl>
    <w:lvl w:ilvl="2" w:tplc="0409001B">
      <w:start w:val="1"/>
      <w:numFmt w:val="lowerRoman"/>
      <w:lvlText w:val="%3."/>
      <w:lvlJc w:val="right"/>
      <w:pPr>
        <w:ind w:left="1882" w:hanging="420"/>
      </w:pPr>
      <w:rPr>
        <w:rFonts w:cs="Times New Roman"/>
      </w:rPr>
    </w:lvl>
    <w:lvl w:ilvl="3" w:tplc="0409000F">
      <w:start w:val="1"/>
      <w:numFmt w:val="decimal"/>
      <w:lvlText w:val="%4."/>
      <w:lvlJc w:val="left"/>
      <w:pPr>
        <w:ind w:left="2302" w:hanging="420"/>
      </w:pPr>
      <w:rPr>
        <w:rFonts w:cs="Times New Roman"/>
      </w:rPr>
    </w:lvl>
    <w:lvl w:ilvl="4" w:tplc="04090019">
      <w:start w:val="1"/>
      <w:numFmt w:val="lowerLetter"/>
      <w:lvlText w:val="%5)"/>
      <w:lvlJc w:val="left"/>
      <w:pPr>
        <w:ind w:left="2722" w:hanging="420"/>
      </w:pPr>
      <w:rPr>
        <w:rFonts w:cs="Times New Roman"/>
      </w:rPr>
    </w:lvl>
    <w:lvl w:ilvl="5" w:tplc="0409001B">
      <w:start w:val="1"/>
      <w:numFmt w:val="lowerRoman"/>
      <w:lvlText w:val="%6."/>
      <w:lvlJc w:val="right"/>
      <w:pPr>
        <w:ind w:left="3142" w:hanging="420"/>
      </w:pPr>
      <w:rPr>
        <w:rFonts w:cs="Times New Roman"/>
      </w:rPr>
    </w:lvl>
    <w:lvl w:ilvl="6" w:tplc="0409000F">
      <w:start w:val="1"/>
      <w:numFmt w:val="decimal"/>
      <w:lvlText w:val="%7."/>
      <w:lvlJc w:val="left"/>
      <w:pPr>
        <w:ind w:left="3562" w:hanging="420"/>
      </w:pPr>
      <w:rPr>
        <w:rFonts w:cs="Times New Roman"/>
      </w:rPr>
    </w:lvl>
    <w:lvl w:ilvl="7" w:tplc="04090019">
      <w:start w:val="1"/>
      <w:numFmt w:val="lowerLetter"/>
      <w:lvlText w:val="%8)"/>
      <w:lvlJc w:val="left"/>
      <w:pPr>
        <w:ind w:left="3982" w:hanging="420"/>
      </w:pPr>
      <w:rPr>
        <w:rFonts w:cs="Times New Roman"/>
      </w:rPr>
    </w:lvl>
    <w:lvl w:ilvl="8" w:tplc="0409001B">
      <w:start w:val="1"/>
      <w:numFmt w:val="lowerRoman"/>
      <w:lvlText w:val="%9."/>
      <w:lvlJc w:val="right"/>
      <w:pPr>
        <w:ind w:left="4402" w:hanging="420"/>
      </w:pPr>
      <w:rPr>
        <w:rFonts w:cs="Times New Roman"/>
      </w:rPr>
    </w:lvl>
  </w:abstractNum>
  <w:abstractNum w:abstractNumId="29">
    <w:nsid w:val="63E76F59"/>
    <w:multiLevelType w:val="hybridMultilevel"/>
    <w:tmpl w:val="4470E510"/>
    <w:lvl w:ilvl="0" w:tplc="1EE2165C">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0">
    <w:nsid w:val="64090C41"/>
    <w:multiLevelType w:val="hybridMultilevel"/>
    <w:tmpl w:val="09A20702"/>
    <w:lvl w:ilvl="0" w:tplc="F7285D0C">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1">
    <w:nsid w:val="694842E0"/>
    <w:multiLevelType w:val="hybridMultilevel"/>
    <w:tmpl w:val="6FF69986"/>
    <w:lvl w:ilvl="0" w:tplc="F4F27AB8">
      <w:start w:val="4"/>
      <w:numFmt w:val="japaneseCounting"/>
      <w:lvlText w:val="%1、"/>
      <w:lvlJc w:val="left"/>
      <w:pPr>
        <w:tabs>
          <w:tab w:val="num" w:pos="1352"/>
        </w:tabs>
        <w:ind w:left="1352" w:hanging="720"/>
      </w:pPr>
      <w:rPr>
        <w:rFonts w:hint="eastAsia"/>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2">
    <w:nsid w:val="6A0E5F38"/>
    <w:multiLevelType w:val="hybridMultilevel"/>
    <w:tmpl w:val="ECC0316C"/>
    <w:lvl w:ilvl="0" w:tplc="19845374">
      <w:start w:val="4"/>
      <w:numFmt w:val="japaneseCounting"/>
      <w:lvlText w:val="（%1）"/>
      <w:lvlJc w:val="left"/>
      <w:pPr>
        <w:tabs>
          <w:tab w:val="num" w:pos="1712"/>
        </w:tabs>
        <w:ind w:left="1712" w:hanging="108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3">
    <w:nsid w:val="6C69574E"/>
    <w:multiLevelType w:val="hybridMultilevel"/>
    <w:tmpl w:val="191465F8"/>
    <w:lvl w:ilvl="0" w:tplc="41D87A9A">
      <w:start w:val="1"/>
      <w:numFmt w:val="japaneseCounting"/>
      <w:lvlText w:val="%1、"/>
      <w:lvlJc w:val="left"/>
      <w:pPr>
        <w:ind w:left="720" w:hanging="720"/>
      </w:pPr>
      <w:rPr>
        <w:rFonts w:cs="Times New Roman" w:hint="default"/>
        <w:lang w:val="en-US"/>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4">
    <w:nsid w:val="701F201D"/>
    <w:multiLevelType w:val="hybridMultilevel"/>
    <w:tmpl w:val="C512CA50"/>
    <w:lvl w:ilvl="0" w:tplc="34D2A530">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5">
    <w:nsid w:val="71982CA0"/>
    <w:multiLevelType w:val="hybridMultilevel"/>
    <w:tmpl w:val="267CEFC0"/>
    <w:lvl w:ilvl="0" w:tplc="8E9A2028">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6">
    <w:nsid w:val="721F65DD"/>
    <w:multiLevelType w:val="hybridMultilevel"/>
    <w:tmpl w:val="6D76A124"/>
    <w:lvl w:ilvl="0" w:tplc="22F21C98">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7">
    <w:nsid w:val="7422136E"/>
    <w:multiLevelType w:val="hybridMultilevel"/>
    <w:tmpl w:val="FF006128"/>
    <w:lvl w:ilvl="0" w:tplc="BF1877CC">
      <w:start w:val="1"/>
      <w:numFmt w:val="japaneseCounting"/>
      <w:lvlText w:val="（%1）"/>
      <w:lvlJc w:val="left"/>
      <w:pPr>
        <w:ind w:left="2072" w:hanging="1440"/>
      </w:pPr>
      <w:rPr>
        <w:rFonts w:ascii="Times New Roman" w:eastAsia="方正仿宋" w:hAnsi="Times New Roman" w:cs="Times New Roman"/>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8">
    <w:nsid w:val="7CD53F82"/>
    <w:multiLevelType w:val="hybridMultilevel"/>
    <w:tmpl w:val="1514194C"/>
    <w:lvl w:ilvl="0" w:tplc="2B3CE30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17"/>
  </w:num>
  <w:num w:numId="4">
    <w:abstractNumId w:val="26"/>
  </w:num>
  <w:num w:numId="5">
    <w:abstractNumId w:val="31"/>
  </w:num>
  <w:num w:numId="6">
    <w:abstractNumId w:val="21"/>
  </w:num>
  <w:num w:numId="7">
    <w:abstractNumId w:val="4"/>
  </w:num>
  <w:num w:numId="8">
    <w:abstractNumId w:val="22"/>
  </w:num>
  <w:num w:numId="9">
    <w:abstractNumId w:val="23"/>
  </w:num>
  <w:num w:numId="10">
    <w:abstractNumId w:val="3"/>
  </w:num>
  <w:num w:numId="11">
    <w:abstractNumId w:val="32"/>
  </w:num>
  <w:num w:numId="12">
    <w:abstractNumId w:val="6"/>
  </w:num>
  <w:num w:numId="13">
    <w:abstractNumId w:val="9"/>
  </w:num>
  <w:num w:numId="14">
    <w:abstractNumId w:val="15"/>
  </w:num>
  <w:num w:numId="15">
    <w:abstractNumId w:val="34"/>
  </w:num>
  <w:num w:numId="16">
    <w:abstractNumId w:val="18"/>
  </w:num>
  <w:num w:numId="17">
    <w:abstractNumId w:val="7"/>
  </w:num>
  <w:num w:numId="18">
    <w:abstractNumId w:val="0"/>
  </w:num>
  <w:num w:numId="19">
    <w:abstractNumId w:val="37"/>
  </w:num>
  <w:num w:numId="20">
    <w:abstractNumId w:val="5"/>
  </w:num>
  <w:num w:numId="21">
    <w:abstractNumId w:val="24"/>
  </w:num>
  <w:num w:numId="22">
    <w:abstractNumId w:val="12"/>
  </w:num>
  <w:num w:numId="23">
    <w:abstractNumId w:val="35"/>
  </w:num>
  <w:num w:numId="24">
    <w:abstractNumId w:val="36"/>
  </w:num>
  <w:num w:numId="25">
    <w:abstractNumId w:val="1"/>
  </w:num>
  <w:num w:numId="26">
    <w:abstractNumId w:val="19"/>
  </w:num>
  <w:num w:numId="27">
    <w:abstractNumId w:val="30"/>
  </w:num>
  <w:num w:numId="28">
    <w:abstractNumId w:val="29"/>
  </w:num>
  <w:num w:numId="29">
    <w:abstractNumId w:val="16"/>
  </w:num>
  <w:num w:numId="30">
    <w:abstractNumId w:val="38"/>
  </w:num>
  <w:num w:numId="31">
    <w:abstractNumId w:val="13"/>
  </w:num>
  <w:num w:numId="32">
    <w:abstractNumId w:val="33"/>
  </w:num>
  <w:num w:numId="33">
    <w:abstractNumId w:val="20"/>
  </w:num>
  <w:num w:numId="34">
    <w:abstractNumId w:val="14"/>
  </w:num>
  <w:num w:numId="35">
    <w:abstractNumId w:val="27"/>
  </w:num>
  <w:num w:numId="36">
    <w:abstractNumId w:val="25"/>
  </w:num>
  <w:num w:numId="37">
    <w:abstractNumId w:val="2"/>
  </w:num>
  <w:num w:numId="38">
    <w:abstractNumId w:val="1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83"/>
    <w:rsid w:val="001F11CC"/>
    <w:rsid w:val="006D73D6"/>
    <w:rsid w:val="00777F83"/>
    <w:rsid w:val="00DA3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CC"/>
    <w:pPr>
      <w:widowControl w:val="0"/>
      <w:jc w:val="both"/>
    </w:pPr>
    <w:rPr>
      <w:rFonts w:ascii="Times New Roman" w:eastAsia="方正仿宋" w:hAnsi="Times New Roman" w:cs="Times New Roman"/>
      <w:sz w:val="32"/>
      <w:szCs w:val="24"/>
    </w:rPr>
  </w:style>
  <w:style w:type="paragraph" w:styleId="1">
    <w:name w:val="heading 1"/>
    <w:basedOn w:val="a"/>
    <w:next w:val="a"/>
    <w:link w:val="1Char"/>
    <w:qFormat/>
    <w:rsid w:val="001F11CC"/>
    <w:pPr>
      <w:keepNext/>
      <w:keepLines/>
      <w:spacing w:before="340" w:after="330" w:line="576" w:lineRule="auto"/>
      <w:ind w:firstLineChars="200" w:firstLine="200"/>
      <w:outlineLvl w:val="0"/>
    </w:pPr>
    <w:rPr>
      <w:rFonts w:ascii="Calibri" w:eastAsia="宋体" w:hAnsi="Calibri"/>
      <w:b/>
      <w:kern w:val="44"/>
      <w:sz w:val="44"/>
      <w:szCs w:val="22"/>
    </w:rPr>
  </w:style>
  <w:style w:type="paragraph" w:styleId="2">
    <w:name w:val="heading 2"/>
    <w:basedOn w:val="a"/>
    <w:next w:val="a"/>
    <w:link w:val="2Char"/>
    <w:qFormat/>
    <w:rsid w:val="001F11CC"/>
    <w:pPr>
      <w:keepNext/>
      <w:keepLines/>
      <w:spacing w:before="260" w:after="260" w:line="413" w:lineRule="auto"/>
      <w:ind w:firstLineChars="200" w:firstLine="200"/>
      <w:outlineLvl w:val="1"/>
    </w:pPr>
    <w:rPr>
      <w:rFonts w:ascii="Arial" w:eastAsia="黑体" w:hAnsi="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F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11CC"/>
    <w:rPr>
      <w:sz w:val="18"/>
      <w:szCs w:val="18"/>
    </w:rPr>
  </w:style>
  <w:style w:type="paragraph" w:styleId="a4">
    <w:name w:val="footer"/>
    <w:basedOn w:val="a"/>
    <w:link w:val="Char0"/>
    <w:unhideWhenUsed/>
    <w:rsid w:val="001F11CC"/>
    <w:pPr>
      <w:tabs>
        <w:tab w:val="center" w:pos="4153"/>
        <w:tab w:val="right" w:pos="8306"/>
      </w:tabs>
      <w:snapToGrid w:val="0"/>
      <w:jc w:val="left"/>
    </w:pPr>
    <w:rPr>
      <w:sz w:val="18"/>
      <w:szCs w:val="18"/>
    </w:rPr>
  </w:style>
  <w:style w:type="character" w:customStyle="1" w:styleId="Char0">
    <w:name w:val="页脚 Char"/>
    <w:basedOn w:val="a0"/>
    <w:link w:val="a4"/>
    <w:rsid w:val="001F11CC"/>
    <w:rPr>
      <w:sz w:val="18"/>
      <w:szCs w:val="18"/>
    </w:rPr>
  </w:style>
  <w:style w:type="character" w:customStyle="1" w:styleId="1Char">
    <w:name w:val="标题 1 Char"/>
    <w:basedOn w:val="a0"/>
    <w:link w:val="1"/>
    <w:rsid w:val="001F11CC"/>
    <w:rPr>
      <w:rFonts w:ascii="Calibri" w:eastAsia="宋体" w:hAnsi="Calibri" w:cs="Times New Roman"/>
      <w:b/>
      <w:kern w:val="44"/>
      <w:sz w:val="44"/>
    </w:rPr>
  </w:style>
  <w:style w:type="character" w:customStyle="1" w:styleId="2Char">
    <w:name w:val="标题 2 Char"/>
    <w:basedOn w:val="a0"/>
    <w:link w:val="2"/>
    <w:rsid w:val="001F11CC"/>
    <w:rPr>
      <w:rFonts w:ascii="Arial" w:eastAsia="黑体" w:hAnsi="Arial" w:cs="Times New Roman"/>
      <w:b/>
      <w:sz w:val="32"/>
    </w:rPr>
  </w:style>
  <w:style w:type="paragraph" w:styleId="a5">
    <w:name w:val="Body Text Indent"/>
    <w:basedOn w:val="a"/>
    <w:link w:val="Char1"/>
    <w:rsid w:val="001F11CC"/>
    <w:pPr>
      <w:ind w:firstLineChars="168" w:firstLine="538"/>
      <w:jc w:val="left"/>
    </w:pPr>
    <w:rPr>
      <w:rFonts w:ascii="仿宋_GB2312" w:eastAsia="仿宋_GB2312"/>
    </w:rPr>
  </w:style>
  <w:style w:type="character" w:customStyle="1" w:styleId="Char1">
    <w:name w:val="正文文本缩进 Char"/>
    <w:basedOn w:val="a0"/>
    <w:link w:val="a5"/>
    <w:rsid w:val="001F11CC"/>
    <w:rPr>
      <w:rFonts w:ascii="仿宋_GB2312" w:eastAsia="仿宋_GB2312" w:hAnsi="Times New Roman" w:cs="Times New Roman"/>
      <w:sz w:val="32"/>
      <w:szCs w:val="24"/>
    </w:rPr>
  </w:style>
  <w:style w:type="paragraph" w:styleId="a6">
    <w:name w:val="Body Text"/>
    <w:basedOn w:val="a"/>
    <w:link w:val="Char2"/>
    <w:rsid w:val="001F11CC"/>
    <w:rPr>
      <w:rFonts w:eastAsia="宋体"/>
      <w:sz w:val="18"/>
    </w:rPr>
  </w:style>
  <w:style w:type="character" w:customStyle="1" w:styleId="Char2">
    <w:name w:val="正文文本 Char"/>
    <w:basedOn w:val="a0"/>
    <w:link w:val="a6"/>
    <w:rsid w:val="001F11CC"/>
    <w:rPr>
      <w:rFonts w:ascii="Times New Roman" w:eastAsia="宋体" w:hAnsi="Times New Roman" w:cs="Times New Roman"/>
      <w:sz w:val="18"/>
      <w:szCs w:val="24"/>
    </w:rPr>
  </w:style>
  <w:style w:type="paragraph" w:styleId="3">
    <w:name w:val="Body Text 3"/>
    <w:basedOn w:val="a"/>
    <w:link w:val="3Char"/>
    <w:rsid w:val="001F11CC"/>
    <w:pPr>
      <w:jc w:val="center"/>
    </w:pPr>
    <w:rPr>
      <w:rFonts w:eastAsia="宋体"/>
      <w:sz w:val="44"/>
    </w:rPr>
  </w:style>
  <w:style w:type="character" w:customStyle="1" w:styleId="3Char">
    <w:name w:val="正文文本 3 Char"/>
    <w:basedOn w:val="a0"/>
    <w:link w:val="3"/>
    <w:rsid w:val="001F11CC"/>
    <w:rPr>
      <w:rFonts w:ascii="Times New Roman" w:eastAsia="宋体" w:hAnsi="Times New Roman" w:cs="Times New Roman"/>
      <w:sz w:val="44"/>
      <w:szCs w:val="24"/>
    </w:rPr>
  </w:style>
  <w:style w:type="paragraph" w:styleId="a7">
    <w:name w:val="Date"/>
    <w:basedOn w:val="a"/>
    <w:next w:val="a"/>
    <w:link w:val="Char3"/>
    <w:rsid w:val="001F11CC"/>
    <w:pPr>
      <w:ind w:leftChars="2500" w:left="100"/>
    </w:pPr>
    <w:rPr>
      <w:rFonts w:ascii="仿宋_GB2312" w:eastAsia="仿宋_GB2312"/>
      <w:sz w:val="30"/>
    </w:rPr>
  </w:style>
  <w:style w:type="character" w:customStyle="1" w:styleId="Char3">
    <w:name w:val="日期 Char"/>
    <w:basedOn w:val="a0"/>
    <w:link w:val="a7"/>
    <w:rsid w:val="001F11CC"/>
    <w:rPr>
      <w:rFonts w:ascii="仿宋_GB2312" w:eastAsia="仿宋_GB2312" w:hAnsi="Times New Roman" w:cs="Times New Roman"/>
      <w:sz w:val="30"/>
      <w:szCs w:val="24"/>
    </w:rPr>
  </w:style>
  <w:style w:type="character" w:styleId="a8">
    <w:name w:val="page number"/>
    <w:basedOn w:val="a0"/>
    <w:rsid w:val="001F11CC"/>
  </w:style>
  <w:style w:type="paragraph" w:styleId="30">
    <w:name w:val="Body Text Indent 3"/>
    <w:basedOn w:val="a"/>
    <w:link w:val="3Char0"/>
    <w:rsid w:val="001F11CC"/>
    <w:pPr>
      <w:ind w:firstLine="425"/>
    </w:pPr>
    <w:rPr>
      <w:rFonts w:eastAsia="楷体_GB2312"/>
      <w:szCs w:val="20"/>
    </w:rPr>
  </w:style>
  <w:style w:type="character" w:customStyle="1" w:styleId="3Char0">
    <w:name w:val="正文文本缩进 3 Char"/>
    <w:basedOn w:val="a0"/>
    <w:link w:val="30"/>
    <w:rsid w:val="001F11CC"/>
    <w:rPr>
      <w:rFonts w:ascii="Times New Roman" w:eastAsia="楷体_GB2312" w:hAnsi="Times New Roman" w:cs="Times New Roman"/>
      <w:sz w:val="32"/>
      <w:szCs w:val="20"/>
    </w:rPr>
  </w:style>
  <w:style w:type="paragraph" w:styleId="20">
    <w:name w:val="Body Text Indent 2"/>
    <w:basedOn w:val="a"/>
    <w:link w:val="2Char0"/>
    <w:rsid w:val="001F11CC"/>
    <w:pPr>
      <w:ind w:firstLine="585"/>
    </w:pPr>
    <w:rPr>
      <w:rFonts w:ascii="宋体" w:eastAsia="宋体"/>
      <w:sz w:val="30"/>
      <w:szCs w:val="20"/>
    </w:rPr>
  </w:style>
  <w:style w:type="character" w:customStyle="1" w:styleId="2Char0">
    <w:name w:val="正文文本缩进 2 Char"/>
    <w:basedOn w:val="a0"/>
    <w:link w:val="20"/>
    <w:rsid w:val="001F11CC"/>
    <w:rPr>
      <w:rFonts w:ascii="宋体" w:eastAsia="宋体" w:hAnsi="Times New Roman" w:cs="Times New Roman"/>
      <w:sz w:val="30"/>
      <w:szCs w:val="20"/>
    </w:rPr>
  </w:style>
  <w:style w:type="character" w:styleId="a9">
    <w:name w:val="Hyperlink"/>
    <w:rsid w:val="001F11CC"/>
    <w:rPr>
      <w:color w:val="0000FF"/>
      <w:u w:val="single"/>
    </w:rPr>
  </w:style>
  <w:style w:type="paragraph" w:styleId="aa">
    <w:next w:val="ab"/>
    <w:rsid w:val="001F11CC"/>
    <w:pPr>
      <w:widowControl w:val="0"/>
      <w:jc w:val="both"/>
    </w:pPr>
    <w:rPr>
      <w:rFonts w:ascii="Times New Roman" w:eastAsia="方正仿宋" w:hAnsi="Times New Roman" w:cs="Times New Roman"/>
      <w:sz w:val="32"/>
      <w:szCs w:val="24"/>
    </w:rPr>
  </w:style>
  <w:style w:type="paragraph" w:styleId="21">
    <w:name w:val="Body Text 2"/>
    <w:basedOn w:val="a"/>
    <w:link w:val="2Char1"/>
    <w:rsid w:val="001F11CC"/>
    <w:pPr>
      <w:jc w:val="center"/>
    </w:pPr>
  </w:style>
  <w:style w:type="character" w:customStyle="1" w:styleId="2Char1">
    <w:name w:val="正文文本 2 Char"/>
    <w:basedOn w:val="a0"/>
    <w:link w:val="21"/>
    <w:rsid w:val="001F11CC"/>
    <w:rPr>
      <w:rFonts w:ascii="Times New Roman" w:eastAsia="方正仿宋" w:hAnsi="Times New Roman" w:cs="Times New Roman"/>
      <w:sz w:val="32"/>
      <w:szCs w:val="24"/>
    </w:rPr>
  </w:style>
  <w:style w:type="paragraph" w:styleId="ac">
    <w:name w:val="Normal Indent"/>
    <w:basedOn w:val="a"/>
    <w:rsid w:val="001F11CC"/>
    <w:pPr>
      <w:ind w:firstLine="420"/>
    </w:pPr>
    <w:rPr>
      <w:szCs w:val="20"/>
    </w:rPr>
  </w:style>
  <w:style w:type="character" w:styleId="ad">
    <w:name w:val="Strong"/>
    <w:qFormat/>
    <w:rsid w:val="001F11CC"/>
    <w:rPr>
      <w:b/>
      <w:bCs/>
    </w:rPr>
  </w:style>
  <w:style w:type="paragraph" w:styleId="ae">
    <w:name w:val="Normal (Web)"/>
    <w:basedOn w:val="a"/>
    <w:rsid w:val="001F11CC"/>
    <w:pPr>
      <w:spacing w:before="100" w:beforeAutospacing="1" w:after="100" w:afterAutospacing="1"/>
      <w:jc w:val="left"/>
    </w:pPr>
    <w:rPr>
      <w:rFonts w:ascii="Calibri" w:hAnsi="Calibri"/>
      <w:kern w:val="0"/>
      <w:sz w:val="24"/>
    </w:rPr>
  </w:style>
  <w:style w:type="paragraph" w:customStyle="1" w:styleId="Char4">
    <w:name w:val=" Char"/>
    <w:basedOn w:val="a"/>
    <w:rsid w:val="001F11CC"/>
    <w:rPr>
      <w:rFonts w:eastAsia="宋体"/>
      <w:sz w:val="21"/>
      <w:szCs w:val="21"/>
    </w:rPr>
  </w:style>
  <w:style w:type="paragraph" w:customStyle="1" w:styleId="pa-1">
    <w:name w:val="pa-1"/>
    <w:basedOn w:val="a"/>
    <w:rsid w:val="001F11CC"/>
    <w:pPr>
      <w:widowControl/>
      <w:spacing w:before="100" w:beforeAutospacing="1" w:after="100" w:afterAutospacing="1"/>
      <w:jc w:val="left"/>
    </w:pPr>
    <w:rPr>
      <w:rFonts w:ascii="宋体" w:hAnsi="宋体" w:cs="宋体"/>
      <w:kern w:val="0"/>
      <w:sz w:val="24"/>
      <w:szCs w:val="32"/>
    </w:rPr>
  </w:style>
  <w:style w:type="character" w:customStyle="1" w:styleId="ca-1">
    <w:name w:val="ca-1"/>
    <w:basedOn w:val="a0"/>
    <w:rsid w:val="001F11CC"/>
  </w:style>
  <w:style w:type="paragraph" w:customStyle="1" w:styleId="pa-0">
    <w:name w:val="pa-0"/>
    <w:basedOn w:val="a"/>
    <w:rsid w:val="001F11CC"/>
    <w:pPr>
      <w:widowControl/>
      <w:spacing w:before="100" w:beforeAutospacing="1" w:after="100" w:afterAutospacing="1"/>
      <w:jc w:val="left"/>
    </w:pPr>
    <w:rPr>
      <w:rFonts w:ascii="宋体" w:hAnsi="宋体" w:cs="宋体"/>
      <w:kern w:val="0"/>
      <w:sz w:val="24"/>
      <w:szCs w:val="32"/>
    </w:rPr>
  </w:style>
  <w:style w:type="character" w:customStyle="1" w:styleId="ca-0">
    <w:name w:val="ca-0"/>
    <w:basedOn w:val="a0"/>
    <w:rsid w:val="001F11CC"/>
  </w:style>
  <w:style w:type="paragraph" w:customStyle="1" w:styleId="pa-2">
    <w:name w:val="pa-2"/>
    <w:basedOn w:val="a"/>
    <w:rsid w:val="001F11CC"/>
    <w:pPr>
      <w:widowControl/>
      <w:spacing w:before="100" w:beforeAutospacing="1" w:after="100" w:afterAutospacing="1"/>
      <w:jc w:val="left"/>
    </w:pPr>
    <w:rPr>
      <w:rFonts w:ascii="宋体" w:hAnsi="宋体" w:cs="宋体"/>
      <w:kern w:val="0"/>
      <w:sz w:val="24"/>
      <w:szCs w:val="32"/>
    </w:rPr>
  </w:style>
  <w:style w:type="paragraph" w:customStyle="1" w:styleId="CharCharCharChar">
    <w:name w:val="Char Char Char Char"/>
    <w:basedOn w:val="a"/>
    <w:rsid w:val="001F11CC"/>
    <w:rPr>
      <w:rFonts w:eastAsia="宋体"/>
      <w:sz w:val="21"/>
      <w:szCs w:val="21"/>
    </w:rPr>
  </w:style>
  <w:style w:type="paragraph" w:customStyle="1" w:styleId="CharCharCharCharCharChar1Char">
    <w:name w:val=" Char Char Char Char Char Char1 Char"/>
    <w:basedOn w:val="a"/>
    <w:rsid w:val="001F11CC"/>
    <w:pPr>
      <w:widowControl/>
      <w:spacing w:after="160" w:line="240" w:lineRule="exact"/>
      <w:jc w:val="left"/>
    </w:pPr>
    <w:rPr>
      <w:rFonts w:eastAsia="宋体"/>
      <w:sz w:val="21"/>
      <w:szCs w:val="20"/>
    </w:rPr>
  </w:style>
  <w:style w:type="paragraph" w:styleId="af">
    <w:name w:val="List Paragraph"/>
    <w:basedOn w:val="a"/>
    <w:qFormat/>
    <w:rsid w:val="001F11CC"/>
    <w:pPr>
      <w:ind w:firstLineChars="200" w:firstLine="420"/>
    </w:pPr>
    <w:rPr>
      <w:rFonts w:eastAsia="宋体"/>
      <w:sz w:val="21"/>
      <w:szCs w:val="20"/>
    </w:rPr>
  </w:style>
  <w:style w:type="paragraph" w:customStyle="1" w:styleId="CharChar1CharChar">
    <w:name w:val=" Char Char1 Char Char"/>
    <w:basedOn w:val="a"/>
    <w:rsid w:val="001F11CC"/>
    <w:pPr>
      <w:widowControl/>
      <w:spacing w:after="160" w:line="240" w:lineRule="exact"/>
      <w:jc w:val="left"/>
    </w:pPr>
    <w:rPr>
      <w:rFonts w:ascii="Verdana" w:hAnsi="Verdana"/>
      <w:spacing w:val="24"/>
      <w:kern w:val="0"/>
      <w:sz w:val="20"/>
      <w:szCs w:val="20"/>
      <w:lang w:eastAsia="en-US"/>
    </w:rPr>
  </w:style>
  <w:style w:type="paragraph" w:styleId="af0">
    <w:name w:val="Document Map"/>
    <w:basedOn w:val="a"/>
    <w:link w:val="Char5"/>
    <w:semiHidden/>
    <w:rsid w:val="001F11CC"/>
    <w:pPr>
      <w:shd w:val="clear" w:color="auto" w:fill="000080"/>
    </w:pPr>
    <w:rPr>
      <w:szCs w:val="32"/>
    </w:rPr>
  </w:style>
  <w:style w:type="character" w:customStyle="1" w:styleId="Char5">
    <w:name w:val="文档结构图 Char"/>
    <w:basedOn w:val="a0"/>
    <w:link w:val="af0"/>
    <w:semiHidden/>
    <w:rsid w:val="001F11CC"/>
    <w:rPr>
      <w:rFonts w:ascii="Times New Roman" w:eastAsia="方正仿宋" w:hAnsi="Times New Roman" w:cs="Times New Roman"/>
      <w:sz w:val="32"/>
      <w:szCs w:val="32"/>
      <w:shd w:val="clear" w:color="auto" w:fill="000080"/>
    </w:rPr>
  </w:style>
  <w:style w:type="paragraph" w:customStyle="1" w:styleId="CharCharCharCharCharChar1CharCharCharCharCharCharCharCharCharChar">
    <w:name w:val=" Char Char Char Char Char Char1 Char Char Char Char Char Char Char Char Char Char"/>
    <w:basedOn w:val="a"/>
    <w:rsid w:val="001F11CC"/>
    <w:rPr>
      <w:rFonts w:eastAsia="宋体"/>
      <w:sz w:val="21"/>
      <w:szCs w:val="21"/>
    </w:rPr>
  </w:style>
  <w:style w:type="paragraph" w:customStyle="1" w:styleId="-1">
    <w:name w:val="样式-1"/>
    <w:basedOn w:val="a"/>
    <w:rsid w:val="001F11CC"/>
    <w:pPr>
      <w:adjustRightInd w:val="0"/>
      <w:spacing w:line="520" w:lineRule="atLeast"/>
      <w:textAlignment w:val="baseline"/>
    </w:pPr>
    <w:rPr>
      <w:rFonts w:eastAsia="楷体_GB2312"/>
      <w:kern w:val="0"/>
      <w:szCs w:val="20"/>
    </w:rPr>
  </w:style>
  <w:style w:type="paragraph" w:customStyle="1" w:styleId="CharCharCharCharCharCharCharCharCharChar">
    <w:name w:val="Char Char Char Char Char Char Char Char Char Char"/>
    <w:basedOn w:val="a"/>
    <w:rsid w:val="001F11CC"/>
    <w:rPr>
      <w:rFonts w:eastAsia="宋体"/>
      <w:sz w:val="21"/>
      <w:szCs w:val="32"/>
    </w:rPr>
  </w:style>
  <w:style w:type="paragraph" w:customStyle="1" w:styleId="CharCharCharCharCharCharCharCharCharCharCharCharCharChar">
    <w:name w:val=" Char Char Char Char Char Char Char Char Char Char Char Char Char Char"/>
    <w:basedOn w:val="a"/>
    <w:rsid w:val="001F11CC"/>
    <w:rPr>
      <w:rFonts w:eastAsia="宋体"/>
      <w:sz w:val="21"/>
      <w:szCs w:val="21"/>
    </w:rPr>
  </w:style>
  <w:style w:type="paragraph" w:customStyle="1" w:styleId="CharCharCharCharCharCharCharChar">
    <w:name w:val=" Char Char Char Char Char Char Char Char"/>
    <w:basedOn w:val="a"/>
    <w:rsid w:val="001F11CC"/>
    <w:rPr>
      <w:rFonts w:eastAsia="宋体"/>
      <w:sz w:val="21"/>
      <w:szCs w:val="21"/>
    </w:rPr>
  </w:style>
  <w:style w:type="paragraph" w:customStyle="1" w:styleId="Char1CharChar">
    <w:name w:val=" Char1 Char Char"/>
    <w:basedOn w:val="a"/>
    <w:rsid w:val="001F11CC"/>
    <w:rPr>
      <w:rFonts w:eastAsia="宋体"/>
      <w:sz w:val="21"/>
      <w:szCs w:val="21"/>
    </w:rPr>
  </w:style>
  <w:style w:type="paragraph" w:customStyle="1" w:styleId="Char6">
    <w:name w:val="Char"/>
    <w:basedOn w:val="a"/>
    <w:rsid w:val="001F11CC"/>
    <w:pPr>
      <w:widowControl/>
      <w:snapToGrid w:val="0"/>
      <w:spacing w:line="240" w:lineRule="exact"/>
      <w:jc w:val="left"/>
    </w:pPr>
    <w:rPr>
      <w:rFonts w:ascii="Verdana" w:eastAsia="宋体" w:hAnsi="Verdana"/>
      <w:kern w:val="0"/>
      <w:sz w:val="20"/>
      <w:szCs w:val="20"/>
      <w:lang w:eastAsia="en-US"/>
    </w:rPr>
  </w:style>
  <w:style w:type="paragraph" w:customStyle="1" w:styleId="CharCharChar">
    <w:name w:val=" Char Char Char"/>
    <w:basedOn w:val="a"/>
    <w:autoRedefine/>
    <w:rsid w:val="001F11CC"/>
    <w:rPr>
      <w:rFonts w:ascii="仿宋_GB2312" w:eastAsia="宋体"/>
      <w:b/>
      <w:sz w:val="30"/>
      <w:szCs w:val="32"/>
    </w:rPr>
  </w:style>
  <w:style w:type="paragraph" w:customStyle="1" w:styleId="CharCharCharCharCharCharChar1">
    <w:name w:val=" Char Char Char Char Char Char Char1"/>
    <w:basedOn w:val="a"/>
    <w:rsid w:val="001F11CC"/>
    <w:rPr>
      <w:sz w:val="20"/>
      <w:szCs w:val="20"/>
    </w:rPr>
  </w:style>
  <w:style w:type="paragraph" w:customStyle="1" w:styleId="CharCharCharCharCharCharCharCharChar">
    <w:name w:val=" Char Char Char Char Char Char Char Char Char"/>
    <w:basedOn w:val="a"/>
    <w:autoRedefine/>
    <w:rsid w:val="001F11CC"/>
    <w:pPr>
      <w:widowControl/>
      <w:spacing w:after="160" w:line="240" w:lineRule="exact"/>
      <w:jc w:val="left"/>
    </w:pPr>
    <w:rPr>
      <w:rFonts w:ascii="Verdana" w:eastAsia="仿宋_GB2312" w:hAnsi="Verdana"/>
      <w:kern w:val="0"/>
      <w:sz w:val="24"/>
      <w:szCs w:val="20"/>
      <w:lang w:eastAsia="en-US"/>
    </w:rPr>
  </w:style>
  <w:style w:type="paragraph" w:styleId="af1">
    <w:name w:val="Plain Text"/>
    <w:aliases w:val="纯文本 Char Char"/>
    <w:basedOn w:val="a"/>
    <w:link w:val="Char7"/>
    <w:rsid w:val="001F11CC"/>
    <w:rPr>
      <w:rFonts w:ascii="宋体" w:eastAsia="宋体" w:hAnsi="Courier New"/>
      <w:sz w:val="21"/>
      <w:szCs w:val="20"/>
    </w:rPr>
  </w:style>
  <w:style w:type="character" w:customStyle="1" w:styleId="Char7">
    <w:name w:val="纯文本 Char"/>
    <w:aliases w:val="纯文本 Char Char Char"/>
    <w:basedOn w:val="a0"/>
    <w:link w:val="af1"/>
    <w:rsid w:val="001F11CC"/>
    <w:rPr>
      <w:rFonts w:ascii="宋体" w:eastAsia="宋体" w:hAnsi="Courier New" w:cs="Times New Roman"/>
      <w:szCs w:val="20"/>
    </w:rPr>
  </w:style>
  <w:style w:type="paragraph" w:customStyle="1" w:styleId="CharChar2CharChar">
    <w:name w:val=" Char Char2 Char Char"/>
    <w:basedOn w:val="a"/>
    <w:rsid w:val="001F11CC"/>
    <w:rPr>
      <w:rFonts w:ascii="Tahoma" w:eastAsia="宋体" w:hAnsi="Tahoma"/>
      <w:sz w:val="24"/>
    </w:rPr>
  </w:style>
  <w:style w:type="character" w:styleId="af2">
    <w:name w:val="Emphasis"/>
    <w:qFormat/>
    <w:rsid w:val="001F11CC"/>
    <w:rPr>
      <w:i w:val="0"/>
      <w:iCs w:val="0"/>
      <w:color w:val="CC0000"/>
    </w:rPr>
  </w:style>
  <w:style w:type="paragraph" w:customStyle="1" w:styleId="ListParagraph">
    <w:name w:val="List Paragraph"/>
    <w:basedOn w:val="a"/>
    <w:rsid w:val="001F11CC"/>
    <w:pPr>
      <w:ind w:firstLineChars="200" w:firstLine="420"/>
    </w:pPr>
    <w:rPr>
      <w:rFonts w:ascii="Calibri" w:eastAsia="宋体" w:hAnsi="Calibri"/>
      <w:szCs w:val="22"/>
    </w:rPr>
  </w:style>
  <w:style w:type="character" w:customStyle="1" w:styleId="px141">
    <w:name w:val="px141"/>
    <w:rsid w:val="001F11CC"/>
    <w:rPr>
      <w:sz w:val="22"/>
      <w:szCs w:val="22"/>
    </w:rPr>
  </w:style>
  <w:style w:type="character" w:customStyle="1" w:styleId="CharChar1">
    <w:name w:val=" Char Char1"/>
    <w:rsid w:val="001F11CC"/>
    <w:rPr>
      <w:rFonts w:eastAsia="方正仿宋"/>
      <w:kern w:val="2"/>
      <w:sz w:val="18"/>
      <w:szCs w:val="18"/>
      <w:lang w:val="en-US" w:eastAsia="zh-CN" w:bidi="ar-SA"/>
    </w:rPr>
  </w:style>
  <w:style w:type="character" w:customStyle="1" w:styleId="f14px1">
    <w:name w:val="f14px1"/>
    <w:rsid w:val="001F11CC"/>
    <w:rPr>
      <w:sz w:val="21"/>
      <w:szCs w:val="21"/>
    </w:rPr>
  </w:style>
  <w:style w:type="paragraph" w:styleId="8">
    <w:name w:val="toc 8"/>
    <w:basedOn w:val="a"/>
    <w:next w:val="a"/>
    <w:autoRedefine/>
    <w:semiHidden/>
    <w:rsid w:val="001F11CC"/>
    <w:pPr>
      <w:ind w:left="2940"/>
    </w:pPr>
    <w:rPr>
      <w:rFonts w:ascii="Calibri" w:hAnsi="Calibri"/>
    </w:rPr>
  </w:style>
  <w:style w:type="character" w:styleId="ab">
    <w:name w:val="FollowedHyperlink"/>
    <w:basedOn w:val="a0"/>
    <w:uiPriority w:val="99"/>
    <w:semiHidden/>
    <w:unhideWhenUsed/>
    <w:rsid w:val="001F11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CC"/>
    <w:pPr>
      <w:widowControl w:val="0"/>
      <w:jc w:val="both"/>
    </w:pPr>
    <w:rPr>
      <w:rFonts w:ascii="Times New Roman" w:eastAsia="方正仿宋" w:hAnsi="Times New Roman" w:cs="Times New Roman"/>
      <w:sz w:val="32"/>
      <w:szCs w:val="24"/>
    </w:rPr>
  </w:style>
  <w:style w:type="paragraph" w:styleId="1">
    <w:name w:val="heading 1"/>
    <w:basedOn w:val="a"/>
    <w:next w:val="a"/>
    <w:link w:val="1Char"/>
    <w:qFormat/>
    <w:rsid w:val="001F11CC"/>
    <w:pPr>
      <w:keepNext/>
      <w:keepLines/>
      <w:spacing w:before="340" w:after="330" w:line="576" w:lineRule="auto"/>
      <w:ind w:firstLineChars="200" w:firstLine="200"/>
      <w:outlineLvl w:val="0"/>
    </w:pPr>
    <w:rPr>
      <w:rFonts w:ascii="Calibri" w:eastAsia="宋体" w:hAnsi="Calibri"/>
      <w:b/>
      <w:kern w:val="44"/>
      <w:sz w:val="44"/>
      <w:szCs w:val="22"/>
    </w:rPr>
  </w:style>
  <w:style w:type="paragraph" w:styleId="2">
    <w:name w:val="heading 2"/>
    <w:basedOn w:val="a"/>
    <w:next w:val="a"/>
    <w:link w:val="2Char"/>
    <w:qFormat/>
    <w:rsid w:val="001F11CC"/>
    <w:pPr>
      <w:keepNext/>
      <w:keepLines/>
      <w:spacing w:before="260" w:after="260" w:line="413" w:lineRule="auto"/>
      <w:ind w:firstLineChars="200" w:firstLine="200"/>
      <w:outlineLvl w:val="1"/>
    </w:pPr>
    <w:rPr>
      <w:rFonts w:ascii="Arial" w:eastAsia="黑体" w:hAnsi="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F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11CC"/>
    <w:rPr>
      <w:sz w:val="18"/>
      <w:szCs w:val="18"/>
    </w:rPr>
  </w:style>
  <w:style w:type="paragraph" w:styleId="a4">
    <w:name w:val="footer"/>
    <w:basedOn w:val="a"/>
    <w:link w:val="Char0"/>
    <w:unhideWhenUsed/>
    <w:rsid w:val="001F11CC"/>
    <w:pPr>
      <w:tabs>
        <w:tab w:val="center" w:pos="4153"/>
        <w:tab w:val="right" w:pos="8306"/>
      </w:tabs>
      <w:snapToGrid w:val="0"/>
      <w:jc w:val="left"/>
    </w:pPr>
    <w:rPr>
      <w:sz w:val="18"/>
      <w:szCs w:val="18"/>
    </w:rPr>
  </w:style>
  <w:style w:type="character" w:customStyle="1" w:styleId="Char0">
    <w:name w:val="页脚 Char"/>
    <w:basedOn w:val="a0"/>
    <w:link w:val="a4"/>
    <w:rsid w:val="001F11CC"/>
    <w:rPr>
      <w:sz w:val="18"/>
      <w:szCs w:val="18"/>
    </w:rPr>
  </w:style>
  <w:style w:type="character" w:customStyle="1" w:styleId="1Char">
    <w:name w:val="标题 1 Char"/>
    <w:basedOn w:val="a0"/>
    <w:link w:val="1"/>
    <w:rsid w:val="001F11CC"/>
    <w:rPr>
      <w:rFonts w:ascii="Calibri" w:eastAsia="宋体" w:hAnsi="Calibri" w:cs="Times New Roman"/>
      <w:b/>
      <w:kern w:val="44"/>
      <w:sz w:val="44"/>
    </w:rPr>
  </w:style>
  <w:style w:type="character" w:customStyle="1" w:styleId="2Char">
    <w:name w:val="标题 2 Char"/>
    <w:basedOn w:val="a0"/>
    <w:link w:val="2"/>
    <w:rsid w:val="001F11CC"/>
    <w:rPr>
      <w:rFonts w:ascii="Arial" w:eastAsia="黑体" w:hAnsi="Arial" w:cs="Times New Roman"/>
      <w:b/>
      <w:sz w:val="32"/>
    </w:rPr>
  </w:style>
  <w:style w:type="paragraph" w:styleId="a5">
    <w:name w:val="Body Text Indent"/>
    <w:basedOn w:val="a"/>
    <w:link w:val="Char1"/>
    <w:rsid w:val="001F11CC"/>
    <w:pPr>
      <w:ind w:firstLineChars="168" w:firstLine="538"/>
      <w:jc w:val="left"/>
    </w:pPr>
    <w:rPr>
      <w:rFonts w:ascii="仿宋_GB2312" w:eastAsia="仿宋_GB2312"/>
    </w:rPr>
  </w:style>
  <w:style w:type="character" w:customStyle="1" w:styleId="Char1">
    <w:name w:val="正文文本缩进 Char"/>
    <w:basedOn w:val="a0"/>
    <w:link w:val="a5"/>
    <w:rsid w:val="001F11CC"/>
    <w:rPr>
      <w:rFonts w:ascii="仿宋_GB2312" w:eastAsia="仿宋_GB2312" w:hAnsi="Times New Roman" w:cs="Times New Roman"/>
      <w:sz w:val="32"/>
      <w:szCs w:val="24"/>
    </w:rPr>
  </w:style>
  <w:style w:type="paragraph" w:styleId="a6">
    <w:name w:val="Body Text"/>
    <w:basedOn w:val="a"/>
    <w:link w:val="Char2"/>
    <w:rsid w:val="001F11CC"/>
    <w:rPr>
      <w:rFonts w:eastAsia="宋体"/>
      <w:sz w:val="18"/>
    </w:rPr>
  </w:style>
  <w:style w:type="character" w:customStyle="1" w:styleId="Char2">
    <w:name w:val="正文文本 Char"/>
    <w:basedOn w:val="a0"/>
    <w:link w:val="a6"/>
    <w:rsid w:val="001F11CC"/>
    <w:rPr>
      <w:rFonts w:ascii="Times New Roman" w:eastAsia="宋体" w:hAnsi="Times New Roman" w:cs="Times New Roman"/>
      <w:sz w:val="18"/>
      <w:szCs w:val="24"/>
    </w:rPr>
  </w:style>
  <w:style w:type="paragraph" w:styleId="3">
    <w:name w:val="Body Text 3"/>
    <w:basedOn w:val="a"/>
    <w:link w:val="3Char"/>
    <w:rsid w:val="001F11CC"/>
    <w:pPr>
      <w:jc w:val="center"/>
    </w:pPr>
    <w:rPr>
      <w:rFonts w:eastAsia="宋体"/>
      <w:sz w:val="44"/>
    </w:rPr>
  </w:style>
  <w:style w:type="character" w:customStyle="1" w:styleId="3Char">
    <w:name w:val="正文文本 3 Char"/>
    <w:basedOn w:val="a0"/>
    <w:link w:val="3"/>
    <w:rsid w:val="001F11CC"/>
    <w:rPr>
      <w:rFonts w:ascii="Times New Roman" w:eastAsia="宋体" w:hAnsi="Times New Roman" w:cs="Times New Roman"/>
      <w:sz w:val="44"/>
      <w:szCs w:val="24"/>
    </w:rPr>
  </w:style>
  <w:style w:type="paragraph" w:styleId="a7">
    <w:name w:val="Date"/>
    <w:basedOn w:val="a"/>
    <w:next w:val="a"/>
    <w:link w:val="Char3"/>
    <w:rsid w:val="001F11CC"/>
    <w:pPr>
      <w:ind w:leftChars="2500" w:left="100"/>
    </w:pPr>
    <w:rPr>
      <w:rFonts w:ascii="仿宋_GB2312" w:eastAsia="仿宋_GB2312"/>
      <w:sz w:val="30"/>
    </w:rPr>
  </w:style>
  <w:style w:type="character" w:customStyle="1" w:styleId="Char3">
    <w:name w:val="日期 Char"/>
    <w:basedOn w:val="a0"/>
    <w:link w:val="a7"/>
    <w:rsid w:val="001F11CC"/>
    <w:rPr>
      <w:rFonts w:ascii="仿宋_GB2312" w:eastAsia="仿宋_GB2312" w:hAnsi="Times New Roman" w:cs="Times New Roman"/>
      <w:sz w:val="30"/>
      <w:szCs w:val="24"/>
    </w:rPr>
  </w:style>
  <w:style w:type="character" w:styleId="a8">
    <w:name w:val="page number"/>
    <w:basedOn w:val="a0"/>
    <w:rsid w:val="001F11CC"/>
  </w:style>
  <w:style w:type="paragraph" w:styleId="30">
    <w:name w:val="Body Text Indent 3"/>
    <w:basedOn w:val="a"/>
    <w:link w:val="3Char0"/>
    <w:rsid w:val="001F11CC"/>
    <w:pPr>
      <w:ind w:firstLine="425"/>
    </w:pPr>
    <w:rPr>
      <w:rFonts w:eastAsia="楷体_GB2312"/>
      <w:szCs w:val="20"/>
    </w:rPr>
  </w:style>
  <w:style w:type="character" w:customStyle="1" w:styleId="3Char0">
    <w:name w:val="正文文本缩进 3 Char"/>
    <w:basedOn w:val="a0"/>
    <w:link w:val="30"/>
    <w:rsid w:val="001F11CC"/>
    <w:rPr>
      <w:rFonts w:ascii="Times New Roman" w:eastAsia="楷体_GB2312" w:hAnsi="Times New Roman" w:cs="Times New Roman"/>
      <w:sz w:val="32"/>
      <w:szCs w:val="20"/>
    </w:rPr>
  </w:style>
  <w:style w:type="paragraph" w:styleId="20">
    <w:name w:val="Body Text Indent 2"/>
    <w:basedOn w:val="a"/>
    <w:link w:val="2Char0"/>
    <w:rsid w:val="001F11CC"/>
    <w:pPr>
      <w:ind w:firstLine="585"/>
    </w:pPr>
    <w:rPr>
      <w:rFonts w:ascii="宋体" w:eastAsia="宋体"/>
      <w:sz w:val="30"/>
      <w:szCs w:val="20"/>
    </w:rPr>
  </w:style>
  <w:style w:type="character" w:customStyle="1" w:styleId="2Char0">
    <w:name w:val="正文文本缩进 2 Char"/>
    <w:basedOn w:val="a0"/>
    <w:link w:val="20"/>
    <w:rsid w:val="001F11CC"/>
    <w:rPr>
      <w:rFonts w:ascii="宋体" w:eastAsia="宋体" w:hAnsi="Times New Roman" w:cs="Times New Roman"/>
      <w:sz w:val="30"/>
      <w:szCs w:val="20"/>
    </w:rPr>
  </w:style>
  <w:style w:type="character" w:styleId="a9">
    <w:name w:val="Hyperlink"/>
    <w:rsid w:val="001F11CC"/>
    <w:rPr>
      <w:color w:val="0000FF"/>
      <w:u w:val="single"/>
    </w:rPr>
  </w:style>
  <w:style w:type="paragraph" w:styleId="aa">
    <w:next w:val="ab"/>
    <w:rsid w:val="001F11CC"/>
    <w:pPr>
      <w:widowControl w:val="0"/>
      <w:jc w:val="both"/>
    </w:pPr>
    <w:rPr>
      <w:rFonts w:ascii="Times New Roman" w:eastAsia="方正仿宋" w:hAnsi="Times New Roman" w:cs="Times New Roman"/>
      <w:sz w:val="32"/>
      <w:szCs w:val="24"/>
    </w:rPr>
  </w:style>
  <w:style w:type="paragraph" w:styleId="21">
    <w:name w:val="Body Text 2"/>
    <w:basedOn w:val="a"/>
    <w:link w:val="2Char1"/>
    <w:rsid w:val="001F11CC"/>
    <w:pPr>
      <w:jc w:val="center"/>
    </w:pPr>
  </w:style>
  <w:style w:type="character" w:customStyle="1" w:styleId="2Char1">
    <w:name w:val="正文文本 2 Char"/>
    <w:basedOn w:val="a0"/>
    <w:link w:val="21"/>
    <w:rsid w:val="001F11CC"/>
    <w:rPr>
      <w:rFonts w:ascii="Times New Roman" w:eastAsia="方正仿宋" w:hAnsi="Times New Roman" w:cs="Times New Roman"/>
      <w:sz w:val="32"/>
      <w:szCs w:val="24"/>
    </w:rPr>
  </w:style>
  <w:style w:type="paragraph" w:styleId="ac">
    <w:name w:val="Normal Indent"/>
    <w:basedOn w:val="a"/>
    <w:rsid w:val="001F11CC"/>
    <w:pPr>
      <w:ind w:firstLine="420"/>
    </w:pPr>
    <w:rPr>
      <w:szCs w:val="20"/>
    </w:rPr>
  </w:style>
  <w:style w:type="character" w:styleId="ad">
    <w:name w:val="Strong"/>
    <w:qFormat/>
    <w:rsid w:val="001F11CC"/>
    <w:rPr>
      <w:b/>
      <w:bCs/>
    </w:rPr>
  </w:style>
  <w:style w:type="paragraph" w:styleId="ae">
    <w:name w:val="Normal (Web)"/>
    <w:basedOn w:val="a"/>
    <w:rsid w:val="001F11CC"/>
    <w:pPr>
      <w:spacing w:before="100" w:beforeAutospacing="1" w:after="100" w:afterAutospacing="1"/>
      <w:jc w:val="left"/>
    </w:pPr>
    <w:rPr>
      <w:rFonts w:ascii="Calibri" w:hAnsi="Calibri"/>
      <w:kern w:val="0"/>
      <w:sz w:val="24"/>
    </w:rPr>
  </w:style>
  <w:style w:type="paragraph" w:customStyle="1" w:styleId="Char4">
    <w:name w:val=" Char"/>
    <w:basedOn w:val="a"/>
    <w:rsid w:val="001F11CC"/>
    <w:rPr>
      <w:rFonts w:eastAsia="宋体"/>
      <w:sz w:val="21"/>
      <w:szCs w:val="21"/>
    </w:rPr>
  </w:style>
  <w:style w:type="paragraph" w:customStyle="1" w:styleId="pa-1">
    <w:name w:val="pa-1"/>
    <w:basedOn w:val="a"/>
    <w:rsid w:val="001F11CC"/>
    <w:pPr>
      <w:widowControl/>
      <w:spacing w:before="100" w:beforeAutospacing="1" w:after="100" w:afterAutospacing="1"/>
      <w:jc w:val="left"/>
    </w:pPr>
    <w:rPr>
      <w:rFonts w:ascii="宋体" w:hAnsi="宋体" w:cs="宋体"/>
      <w:kern w:val="0"/>
      <w:sz w:val="24"/>
      <w:szCs w:val="32"/>
    </w:rPr>
  </w:style>
  <w:style w:type="character" w:customStyle="1" w:styleId="ca-1">
    <w:name w:val="ca-1"/>
    <w:basedOn w:val="a0"/>
    <w:rsid w:val="001F11CC"/>
  </w:style>
  <w:style w:type="paragraph" w:customStyle="1" w:styleId="pa-0">
    <w:name w:val="pa-0"/>
    <w:basedOn w:val="a"/>
    <w:rsid w:val="001F11CC"/>
    <w:pPr>
      <w:widowControl/>
      <w:spacing w:before="100" w:beforeAutospacing="1" w:after="100" w:afterAutospacing="1"/>
      <w:jc w:val="left"/>
    </w:pPr>
    <w:rPr>
      <w:rFonts w:ascii="宋体" w:hAnsi="宋体" w:cs="宋体"/>
      <w:kern w:val="0"/>
      <w:sz w:val="24"/>
      <w:szCs w:val="32"/>
    </w:rPr>
  </w:style>
  <w:style w:type="character" w:customStyle="1" w:styleId="ca-0">
    <w:name w:val="ca-0"/>
    <w:basedOn w:val="a0"/>
    <w:rsid w:val="001F11CC"/>
  </w:style>
  <w:style w:type="paragraph" w:customStyle="1" w:styleId="pa-2">
    <w:name w:val="pa-2"/>
    <w:basedOn w:val="a"/>
    <w:rsid w:val="001F11CC"/>
    <w:pPr>
      <w:widowControl/>
      <w:spacing w:before="100" w:beforeAutospacing="1" w:after="100" w:afterAutospacing="1"/>
      <w:jc w:val="left"/>
    </w:pPr>
    <w:rPr>
      <w:rFonts w:ascii="宋体" w:hAnsi="宋体" w:cs="宋体"/>
      <w:kern w:val="0"/>
      <w:sz w:val="24"/>
      <w:szCs w:val="32"/>
    </w:rPr>
  </w:style>
  <w:style w:type="paragraph" w:customStyle="1" w:styleId="CharCharCharChar">
    <w:name w:val="Char Char Char Char"/>
    <w:basedOn w:val="a"/>
    <w:rsid w:val="001F11CC"/>
    <w:rPr>
      <w:rFonts w:eastAsia="宋体"/>
      <w:sz w:val="21"/>
      <w:szCs w:val="21"/>
    </w:rPr>
  </w:style>
  <w:style w:type="paragraph" w:customStyle="1" w:styleId="CharCharCharCharCharChar1Char">
    <w:name w:val=" Char Char Char Char Char Char1 Char"/>
    <w:basedOn w:val="a"/>
    <w:rsid w:val="001F11CC"/>
    <w:pPr>
      <w:widowControl/>
      <w:spacing w:after="160" w:line="240" w:lineRule="exact"/>
      <w:jc w:val="left"/>
    </w:pPr>
    <w:rPr>
      <w:rFonts w:eastAsia="宋体"/>
      <w:sz w:val="21"/>
      <w:szCs w:val="20"/>
    </w:rPr>
  </w:style>
  <w:style w:type="paragraph" w:styleId="af">
    <w:name w:val="List Paragraph"/>
    <w:basedOn w:val="a"/>
    <w:qFormat/>
    <w:rsid w:val="001F11CC"/>
    <w:pPr>
      <w:ind w:firstLineChars="200" w:firstLine="420"/>
    </w:pPr>
    <w:rPr>
      <w:rFonts w:eastAsia="宋体"/>
      <w:sz w:val="21"/>
      <w:szCs w:val="20"/>
    </w:rPr>
  </w:style>
  <w:style w:type="paragraph" w:customStyle="1" w:styleId="CharChar1CharChar">
    <w:name w:val=" Char Char1 Char Char"/>
    <w:basedOn w:val="a"/>
    <w:rsid w:val="001F11CC"/>
    <w:pPr>
      <w:widowControl/>
      <w:spacing w:after="160" w:line="240" w:lineRule="exact"/>
      <w:jc w:val="left"/>
    </w:pPr>
    <w:rPr>
      <w:rFonts w:ascii="Verdana" w:hAnsi="Verdana"/>
      <w:spacing w:val="24"/>
      <w:kern w:val="0"/>
      <w:sz w:val="20"/>
      <w:szCs w:val="20"/>
      <w:lang w:eastAsia="en-US"/>
    </w:rPr>
  </w:style>
  <w:style w:type="paragraph" w:styleId="af0">
    <w:name w:val="Document Map"/>
    <w:basedOn w:val="a"/>
    <w:link w:val="Char5"/>
    <w:semiHidden/>
    <w:rsid w:val="001F11CC"/>
    <w:pPr>
      <w:shd w:val="clear" w:color="auto" w:fill="000080"/>
    </w:pPr>
    <w:rPr>
      <w:szCs w:val="32"/>
    </w:rPr>
  </w:style>
  <w:style w:type="character" w:customStyle="1" w:styleId="Char5">
    <w:name w:val="文档结构图 Char"/>
    <w:basedOn w:val="a0"/>
    <w:link w:val="af0"/>
    <w:semiHidden/>
    <w:rsid w:val="001F11CC"/>
    <w:rPr>
      <w:rFonts w:ascii="Times New Roman" w:eastAsia="方正仿宋" w:hAnsi="Times New Roman" w:cs="Times New Roman"/>
      <w:sz w:val="32"/>
      <w:szCs w:val="32"/>
      <w:shd w:val="clear" w:color="auto" w:fill="000080"/>
    </w:rPr>
  </w:style>
  <w:style w:type="paragraph" w:customStyle="1" w:styleId="CharCharCharCharCharChar1CharCharCharCharCharCharCharCharCharChar">
    <w:name w:val=" Char Char Char Char Char Char1 Char Char Char Char Char Char Char Char Char Char"/>
    <w:basedOn w:val="a"/>
    <w:rsid w:val="001F11CC"/>
    <w:rPr>
      <w:rFonts w:eastAsia="宋体"/>
      <w:sz w:val="21"/>
      <w:szCs w:val="21"/>
    </w:rPr>
  </w:style>
  <w:style w:type="paragraph" w:customStyle="1" w:styleId="-1">
    <w:name w:val="样式-1"/>
    <w:basedOn w:val="a"/>
    <w:rsid w:val="001F11CC"/>
    <w:pPr>
      <w:adjustRightInd w:val="0"/>
      <w:spacing w:line="520" w:lineRule="atLeast"/>
      <w:textAlignment w:val="baseline"/>
    </w:pPr>
    <w:rPr>
      <w:rFonts w:eastAsia="楷体_GB2312"/>
      <w:kern w:val="0"/>
      <w:szCs w:val="20"/>
    </w:rPr>
  </w:style>
  <w:style w:type="paragraph" w:customStyle="1" w:styleId="CharCharCharCharCharCharCharCharCharChar">
    <w:name w:val="Char Char Char Char Char Char Char Char Char Char"/>
    <w:basedOn w:val="a"/>
    <w:rsid w:val="001F11CC"/>
    <w:rPr>
      <w:rFonts w:eastAsia="宋体"/>
      <w:sz w:val="21"/>
      <w:szCs w:val="32"/>
    </w:rPr>
  </w:style>
  <w:style w:type="paragraph" w:customStyle="1" w:styleId="CharCharCharCharCharCharCharCharCharCharCharCharCharChar">
    <w:name w:val=" Char Char Char Char Char Char Char Char Char Char Char Char Char Char"/>
    <w:basedOn w:val="a"/>
    <w:rsid w:val="001F11CC"/>
    <w:rPr>
      <w:rFonts w:eastAsia="宋体"/>
      <w:sz w:val="21"/>
      <w:szCs w:val="21"/>
    </w:rPr>
  </w:style>
  <w:style w:type="paragraph" w:customStyle="1" w:styleId="CharCharCharCharCharCharCharChar">
    <w:name w:val=" Char Char Char Char Char Char Char Char"/>
    <w:basedOn w:val="a"/>
    <w:rsid w:val="001F11CC"/>
    <w:rPr>
      <w:rFonts w:eastAsia="宋体"/>
      <w:sz w:val="21"/>
      <w:szCs w:val="21"/>
    </w:rPr>
  </w:style>
  <w:style w:type="paragraph" w:customStyle="1" w:styleId="Char1CharChar">
    <w:name w:val=" Char1 Char Char"/>
    <w:basedOn w:val="a"/>
    <w:rsid w:val="001F11CC"/>
    <w:rPr>
      <w:rFonts w:eastAsia="宋体"/>
      <w:sz w:val="21"/>
      <w:szCs w:val="21"/>
    </w:rPr>
  </w:style>
  <w:style w:type="paragraph" w:customStyle="1" w:styleId="Char6">
    <w:name w:val="Char"/>
    <w:basedOn w:val="a"/>
    <w:rsid w:val="001F11CC"/>
    <w:pPr>
      <w:widowControl/>
      <w:snapToGrid w:val="0"/>
      <w:spacing w:line="240" w:lineRule="exact"/>
      <w:jc w:val="left"/>
    </w:pPr>
    <w:rPr>
      <w:rFonts w:ascii="Verdana" w:eastAsia="宋体" w:hAnsi="Verdana"/>
      <w:kern w:val="0"/>
      <w:sz w:val="20"/>
      <w:szCs w:val="20"/>
      <w:lang w:eastAsia="en-US"/>
    </w:rPr>
  </w:style>
  <w:style w:type="paragraph" w:customStyle="1" w:styleId="CharCharChar">
    <w:name w:val=" Char Char Char"/>
    <w:basedOn w:val="a"/>
    <w:autoRedefine/>
    <w:rsid w:val="001F11CC"/>
    <w:rPr>
      <w:rFonts w:ascii="仿宋_GB2312" w:eastAsia="宋体"/>
      <w:b/>
      <w:sz w:val="30"/>
      <w:szCs w:val="32"/>
    </w:rPr>
  </w:style>
  <w:style w:type="paragraph" w:customStyle="1" w:styleId="CharCharCharCharCharCharChar1">
    <w:name w:val=" Char Char Char Char Char Char Char1"/>
    <w:basedOn w:val="a"/>
    <w:rsid w:val="001F11CC"/>
    <w:rPr>
      <w:sz w:val="20"/>
      <w:szCs w:val="20"/>
    </w:rPr>
  </w:style>
  <w:style w:type="paragraph" w:customStyle="1" w:styleId="CharCharCharCharCharCharCharCharChar">
    <w:name w:val=" Char Char Char Char Char Char Char Char Char"/>
    <w:basedOn w:val="a"/>
    <w:autoRedefine/>
    <w:rsid w:val="001F11CC"/>
    <w:pPr>
      <w:widowControl/>
      <w:spacing w:after="160" w:line="240" w:lineRule="exact"/>
      <w:jc w:val="left"/>
    </w:pPr>
    <w:rPr>
      <w:rFonts w:ascii="Verdana" w:eastAsia="仿宋_GB2312" w:hAnsi="Verdana"/>
      <w:kern w:val="0"/>
      <w:sz w:val="24"/>
      <w:szCs w:val="20"/>
      <w:lang w:eastAsia="en-US"/>
    </w:rPr>
  </w:style>
  <w:style w:type="paragraph" w:styleId="af1">
    <w:name w:val="Plain Text"/>
    <w:aliases w:val="纯文本 Char Char"/>
    <w:basedOn w:val="a"/>
    <w:link w:val="Char7"/>
    <w:rsid w:val="001F11CC"/>
    <w:rPr>
      <w:rFonts w:ascii="宋体" w:eastAsia="宋体" w:hAnsi="Courier New"/>
      <w:sz w:val="21"/>
      <w:szCs w:val="20"/>
    </w:rPr>
  </w:style>
  <w:style w:type="character" w:customStyle="1" w:styleId="Char7">
    <w:name w:val="纯文本 Char"/>
    <w:aliases w:val="纯文本 Char Char Char"/>
    <w:basedOn w:val="a0"/>
    <w:link w:val="af1"/>
    <w:rsid w:val="001F11CC"/>
    <w:rPr>
      <w:rFonts w:ascii="宋体" w:eastAsia="宋体" w:hAnsi="Courier New" w:cs="Times New Roman"/>
      <w:szCs w:val="20"/>
    </w:rPr>
  </w:style>
  <w:style w:type="paragraph" w:customStyle="1" w:styleId="CharChar2CharChar">
    <w:name w:val=" Char Char2 Char Char"/>
    <w:basedOn w:val="a"/>
    <w:rsid w:val="001F11CC"/>
    <w:rPr>
      <w:rFonts w:ascii="Tahoma" w:eastAsia="宋体" w:hAnsi="Tahoma"/>
      <w:sz w:val="24"/>
    </w:rPr>
  </w:style>
  <w:style w:type="character" w:styleId="af2">
    <w:name w:val="Emphasis"/>
    <w:qFormat/>
    <w:rsid w:val="001F11CC"/>
    <w:rPr>
      <w:i w:val="0"/>
      <w:iCs w:val="0"/>
      <w:color w:val="CC0000"/>
    </w:rPr>
  </w:style>
  <w:style w:type="paragraph" w:customStyle="1" w:styleId="ListParagraph">
    <w:name w:val="List Paragraph"/>
    <w:basedOn w:val="a"/>
    <w:rsid w:val="001F11CC"/>
    <w:pPr>
      <w:ind w:firstLineChars="200" w:firstLine="420"/>
    </w:pPr>
    <w:rPr>
      <w:rFonts w:ascii="Calibri" w:eastAsia="宋体" w:hAnsi="Calibri"/>
      <w:szCs w:val="22"/>
    </w:rPr>
  </w:style>
  <w:style w:type="character" w:customStyle="1" w:styleId="px141">
    <w:name w:val="px141"/>
    <w:rsid w:val="001F11CC"/>
    <w:rPr>
      <w:sz w:val="22"/>
      <w:szCs w:val="22"/>
    </w:rPr>
  </w:style>
  <w:style w:type="character" w:customStyle="1" w:styleId="CharChar1">
    <w:name w:val=" Char Char1"/>
    <w:rsid w:val="001F11CC"/>
    <w:rPr>
      <w:rFonts w:eastAsia="方正仿宋"/>
      <w:kern w:val="2"/>
      <w:sz w:val="18"/>
      <w:szCs w:val="18"/>
      <w:lang w:val="en-US" w:eastAsia="zh-CN" w:bidi="ar-SA"/>
    </w:rPr>
  </w:style>
  <w:style w:type="character" w:customStyle="1" w:styleId="f14px1">
    <w:name w:val="f14px1"/>
    <w:rsid w:val="001F11CC"/>
    <w:rPr>
      <w:sz w:val="21"/>
      <w:szCs w:val="21"/>
    </w:rPr>
  </w:style>
  <w:style w:type="paragraph" w:styleId="8">
    <w:name w:val="toc 8"/>
    <w:basedOn w:val="a"/>
    <w:next w:val="a"/>
    <w:autoRedefine/>
    <w:semiHidden/>
    <w:rsid w:val="001F11CC"/>
    <w:pPr>
      <w:ind w:left="2940"/>
    </w:pPr>
    <w:rPr>
      <w:rFonts w:ascii="Calibri" w:hAnsi="Calibri"/>
    </w:rPr>
  </w:style>
  <w:style w:type="character" w:styleId="ab">
    <w:name w:val="FollowedHyperlink"/>
    <w:basedOn w:val="a0"/>
    <w:uiPriority w:val="99"/>
    <w:semiHidden/>
    <w:unhideWhenUsed/>
    <w:rsid w:val="001F1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2016-10-27T08:12:00Z</dcterms:created>
  <dcterms:modified xsi:type="dcterms:W3CDTF">2016-10-27T08:12:00Z</dcterms:modified>
</cp:coreProperties>
</file>