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349" w:rsidRPr="00B06CDF" w:rsidRDefault="00CE7349" w:rsidP="00CE7349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Simsun" w:cs="宋体"/>
          <w:kern w:val="0"/>
          <w:sz w:val="44"/>
          <w:szCs w:val="44"/>
        </w:rPr>
      </w:pPr>
      <w:r w:rsidRPr="00B06CDF">
        <w:rPr>
          <w:rFonts w:ascii="方正小标宋简体" w:eastAsia="方正小标宋简体" w:hAnsi="Simsun" w:cs="宋体" w:hint="eastAsia"/>
          <w:kern w:val="0"/>
          <w:sz w:val="44"/>
          <w:szCs w:val="44"/>
        </w:rPr>
        <w:t>市科协八届四次全委（扩大）会纪要</w:t>
      </w:r>
    </w:p>
    <w:p w:rsidR="00CE7349" w:rsidRPr="00B06CDF" w:rsidRDefault="00CE7349" w:rsidP="00CE7349">
      <w:pPr>
        <w:ind w:firstLine="645"/>
        <w:jc w:val="left"/>
        <w:rPr>
          <w:rFonts w:ascii="仿宋_GB2312" w:eastAsia="仿宋_GB2312" w:hAnsi="仿宋"/>
          <w:sz w:val="32"/>
          <w:szCs w:val="32"/>
        </w:rPr>
      </w:pPr>
    </w:p>
    <w:p w:rsidR="00CE7349" w:rsidRPr="00B06CDF" w:rsidRDefault="00CE7349" w:rsidP="00CE7349">
      <w:pPr>
        <w:ind w:firstLine="645"/>
        <w:jc w:val="left"/>
        <w:rPr>
          <w:rFonts w:ascii="仿宋_GB2312" w:eastAsia="仿宋_GB2312" w:hAnsi="仿宋"/>
          <w:sz w:val="32"/>
          <w:szCs w:val="32"/>
        </w:rPr>
      </w:pPr>
      <w:r w:rsidRPr="00B06CDF">
        <w:rPr>
          <w:rFonts w:ascii="仿宋_GB2312" w:eastAsia="仿宋_GB2312" w:hAnsi="仿宋"/>
          <w:sz w:val="32"/>
          <w:szCs w:val="32"/>
        </w:rPr>
        <w:t>9</w:t>
      </w:r>
      <w:r w:rsidRPr="00B06CDF">
        <w:rPr>
          <w:rFonts w:ascii="仿宋_GB2312" w:eastAsia="仿宋_GB2312" w:hAnsi="仿宋" w:hint="eastAsia"/>
          <w:sz w:val="32"/>
          <w:szCs w:val="32"/>
        </w:rPr>
        <w:t>月</w:t>
      </w:r>
      <w:r w:rsidRPr="00B06CDF">
        <w:rPr>
          <w:rFonts w:ascii="仿宋_GB2312" w:eastAsia="仿宋_GB2312" w:hAnsi="仿宋"/>
          <w:sz w:val="32"/>
          <w:szCs w:val="32"/>
        </w:rPr>
        <w:t>9</w:t>
      </w:r>
      <w:r w:rsidRPr="00B06CDF">
        <w:rPr>
          <w:rFonts w:ascii="仿宋_GB2312" w:eastAsia="仿宋_GB2312" w:hAnsi="仿宋" w:hint="eastAsia"/>
          <w:sz w:val="32"/>
          <w:szCs w:val="32"/>
        </w:rPr>
        <w:t>日，成都市科协八届四次全委（扩大）会在成都科技会堂召开，市委常委、市总工会主席吴凯出席会议并作重要讲话。</w:t>
      </w:r>
    </w:p>
    <w:p w:rsidR="00CE7349" w:rsidRPr="00B06CDF" w:rsidRDefault="00CE7349" w:rsidP="00CE7349">
      <w:pPr>
        <w:ind w:firstLine="645"/>
        <w:jc w:val="left"/>
        <w:rPr>
          <w:rFonts w:ascii="仿宋_GB2312" w:eastAsia="仿宋_GB2312" w:hAnsi="仿宋"/>
          <w:sz w:val="32"/>
          <w:szCs w:val="32"/>
        </w:rPr>
      </w:pPr>
      <w:r w:rsidRPr="00B06CDF">
        <w:rPr>
          <w:rFonts w:ascii="仿宋_GB2312" w:eastAsia="仿宋_GB2312" w:hAnsi="仿宋" w:hint="eastAsia"/>
          <w:sz w:val="32"/>
          <w:szCs w:val="32"/>
        </w:rPr>
        <w:t>会议认为：市科协八届三次全会以来，在市委、市政府的坚强领导下，在省科协的有力指导下，全市科协组织和广大科技工作者坚持围绕中心、服务大局，在助力科技创新、服务大众创业万众创新等方面，做了大量富有特色富有成效的工作，为全市深入实施创新驱动发展战略、促进经济社会持续健康发展发挥了积极作用。</w:t>
      </w:r>
    </w:p>
    <w:p w:rsidR="00CE7349" w:rsidRPr="00B06CDF" w:rsidRDefault="00CE7349" w:rsidP="00CE7349">
      <w:pPr>
        <w:ind w:firstLine="645"/>
        <w:jc w:val="left"/>
        <w:rPr>
          <w:rFonts w:ascii="仿宋_GB2312" w:eastAsia="仿宋_GB2312" w:hAnsi="仿宋"/>
          <w:sz w:val="32"/>
          <w:szCs w:val="32"/>
        </w:rPr>
      </w:pPr>
      <w:r w:rsidRPr="00B06CDF">
        <w:rPr>
          <w:rFonts w:ascii="仿宋_GB2312" w:eastAsia="仿宋_GB2312" w:hAnsi="仿宋" w:hint="eastAsia"/>
          <w:sz w:val="32"/>
          <w:szCs w:val="32"/>
        </w:rPr>
        <w:t>会议指出：当前和今后一段时期科协系统的主要任务是，学习贯彻全国“科技三会”和全省科技创新、科技奖励大会</w:t>
      </w:r>
      <w:proofErr w:type="gramStart"/>
      <w:r w:rsidRPr="00B06CDF">
        <w:rPr>
          <w:rFonts w:ascii="仿宋_GB2312" w:eastAsia="仿宋_GB2312" w:hAnsi="仿宋" w:hint="eastAsia"/>
          <w:sz w:val="32"/>
          <w:szCs w:val="32"/>
        </w:rPr>
        <w:t>暨系统</w:t>
      </w:r>
      <w:proofErr w:type="gramEnd"/>
      <w:r w:rsidRPr="00B06CDF">
        <w:rPr>
          <w:rFonts w:ascii="仿宋_GB2312" w:eastAsia="仿宋_GB2312" w:hAnsi="仿宋" w:hint="eastAsia"/>
          <w:sz w:val="32"/>
          <w:szCs w:val="32"/>
        </w:rPr>
        <w:t>推进全面创新改革试验工作会议、全市科技创新大会及市委上半年经济工作分析会议精神，团结</w:t>
      </w:r>
      <w:proofErr w:type="gramStart"/>
      <w:r w:rsidRPr="00B06CDF">
        <w:rPr>
          <w:rFonts w:ascii="仿宋_GB2312" w:eastAsia="仿宋_GB2312" w:hAnsi="仿宋" w:hint="eastAsia"/>
          <w:sz w:val="32"/>
          <w:szCs w:val="32"/>
        </w:rPr>
        <w:t>引领全市</w:t>
      </w:r>
      <w:proofErr w:type="gramEnd"/>
      <w:r w:rsidRPr="00B06CDF">
        <w:rPr>
          <w:rFonts w:ascii="仿宋_GB2312" w:eastAsia="仿宋_GB2312" w:hAnsi="仿宋" w:hint="eastAsia"/>
          <w:sz w:val="32"/>
          <w:szCs w:val="32"/>
        </w:rPr>
        <w:t>广大科技工作者进一步抢抓机遇、凝心聚力、开拓奋进，努力开创全市科协工作新局面，切实将科技创新成果转化为全市经济发展的重要推动力。</w:t>
      </w:r>
    </w:p>
    <w:p w:rsidR="00CE7349" w:rsidRPr="00B06CDF" w:rsidRDefault="00CE7349" w:rsidP="00CE7349">
      <w:pPr>
        <w:ind w:firstLine="645"/>
        <w:jc w:val="left"/>
        <w:rPr>
          <w:rFonts w:ascii="仿宋_GB2312" w:eastAsia="仿宋_GB2312" w:hAnsi="仿宋"/>
          <w:sz w:val="32"/>
          <w:szCs w:val="32"/>
        </w:rPr>
      </w:pPr>
      <w:r w:rsidRPr="00B06CDF">
        <w:rPr>
          <w:rFonts w:ascii="仿宋_GB2312" w:eastAsia="仿宋_GB2312" w:hAnsi="仿宋" w:hint="eastAsia"/>
          <w:sz w:val="32"/>
          <w:szCs w:val="32"/>
        </w:rPr>
        <w:t>会议要求：</w:t>
      </w:r>
      <w:r w:rsidRPr="00B06CDF">
        <w:rPr>
          <w:rFonts w:ascii="楷体_GB2312" w:eastAsia="楷体_GB2312" w:hAnsi="仿宋" w:hint="eastAsia"/>
          <w:sz w:val="32"/>
          <w:szCs w:val="32"/>
        </w:rPr>
        <w:t>一是深入学习贯彻中央、省、市系列科技会议精神，自觉肩负起科协工作的重要使命。</w:t>
      </w:r>
      <w:r w:rsidRPr="00B06CDF">
        <w:rPr>
          <w:rFonts w:ascii="仿宋_GB2312" w:eastAsia="仿宋_GB2312" w:hAnsi="仿宋" w:hint="eastAsia"/>
          <w:sz w:val="32"/>
          <w:szCs w:val="32"/>
        </w:rPr>
        <w:t>中央和省、市系列科技会议进一步明确了科协的重要作用和地位，为科协工作指明了努力方向和工作路径，是全市各级科协组织当前和</w:t>
      </w:r>
      <w:r w:rsidRPr="00B06CDF">
        <w:rPr>
          <w:rFonts w:ascii="仿宋_GB2312" w:eastAsia="仿宋_GB2312" w:hAnsi="仿宋" w:hint="eastAsia"/>
          <w:sz w:val="32"/>
          <w:szCs w:val="32"/>
        </w:rPr>
        <w:lastRenderedPageBreak/>
        <w:t>今后一段时期工作的重要遵循。省委、市委将全面创新改革作为“一号工程”来抓，把大众创业万众创新作为培育经济增长新动能的重大举措来推动，为科技战线提出了更高的工作要求，为科协组织和广大科技工作者提供了施展才华的广阔空间。</w:t>
      </w:r>
      <w:r w:rsidRPr="00B06CDF">
        <w:rPr>
          <w:rFonts w:ascii="楷体_GB2312" w:eastAsia="楷体_GB2312" w:hAnsi="仿宋" w:hint="eastAsia"/>
          <w:sz w:val="32"/>
          <w:szCs w:val="32"/>
        </w:rPr>
        <w:t>二是大力推动科技创新，为我市创新驱动发展提供科技支撑。</w:t>
      </w:r>
      <w:r w:rsidRPr="00B06CDF">
        <w:rPr>
          <w:rFonts w:ascii="仿宋_GB2312" w:eastAsia="仿宋_GB2312" w:hAnsi="仿宋" w:hint="eastAsia"/>
          <w:sz w:val="32"/>
          <w:szCs w:val="32"/>
        </w:rPr>
        <w:t>要深入实施全民科学素质行动计划，着力夯实科技创新的社会基础。围绕发展动力转换和经济转型升级，加快提升广大劳动者科学素质，助力打造高素质的产业大军。以青少年、农民、城镇劳动者、领导干部和公务员为重点，大力推进科普教育和培训，创新传播方式、完善科普设施，带动全民科学素质整体提高。着力在全社会营造浓厚的创新文化氛围，形成人人崇尚创新、人人渴望创新、人人皆可创新的社会氛围。要搭建科技创新平台，完善科技创新体系。进一步鼓励支持企业借助院士专家和高校院所的科研力量，以联合共建或整合共享研发设备、检测设备、人才优势等多种方式，广泛动员组织科技协会参与创新驱动助力工作，支持企业开展共性关键技术研究。鼓励和支持高新企业、规模以上企业建设科技研发平台，力争规模以上企业研发机构实现“全覆盖”。积极引进创业投资机构，引导民间资本有序投向高新产业。进一步抓好中国科协（成都）海外人才离岸创新创业基地工作，办好</w:t>
      </w:r>
      <w:r w:rsidRPr="00B06CDF">
        <w:rPr>
          <w:rFonts w:ascii="仿宋_GB2312" w:eastAsia="仿宋_GB2312" w:hAnsi="仿宋"/>
          <w:sz w:val="32"/>
          <w:szCs w:val="32"/>
        </w:rPr>
        <w:t>2016</w:t>
      </w:r>
      <w:r w:rsidRPr="00B06CDF">
        <w:rPr>
          <w:rFonts w:ascii="仿宋_GB2312" w:eastAsia="仿宋_GB2312" w:hAnsi="仿宋" w:hint="eastAsia"/>
          <w:sz w:val="32"/>
          <w:szCs w:val="32"/>
        </w:rPr>
        <w:t>中国（成都）海外人才创新创业项目大赛。要充分发挥桥梁纽带作用，激发和释放创新</w:t>
      </w:r>
      <w:r w:rsidRPr="00B06CDF">
        <w:rPr>
          <w:rFonts w:ascii="仿宋_GB2312" w:eastAsia="仿宋_GB2312" w:hAnsi="仿宋" w:hint="eastAsia"/>
          <w:sz w:val="32"/>
          <w:szCs w:val="32"/>
        </w:rPr>
        <w:lastRenderedPageBreak/>
        <w:t>创业潜力。加强联系和服务，更好地团结引领广大科技工作者。加强思想引领、行动引领、服务引领和示范引领，增强科技工作者的政治意识、大局意识、核心意识和看齐意识，强化中国特色社会主义道路自信、理论自信、制度自信和文化自信。拓展科技工作者成长成才通道，资助青年科技工作者开展原创性研究和国际学术交流，扩大学会面向科技工作者开展继续教育的覆盖面，开展企业创新方法培训、专利技术应用培训。坚持把科技工作者是否满意作为重要工作标准，进一步强化服务意识、挖掘服务资源、创新服务方式。办好</w:t>
      </w:r>
      <w:r w:rsidRPr="00B06CDF">
        <w:rPr>
          <w:rFonts w:ascii="仿宋_GB2312" w:eastAsia="仿宋_GB2312" w:hAnsi="仿宋"/>
          <w:sz w:val="32"/>
          <w:szCs w:val="32"/>
        </w:rPr>
        <w:t>2016</w:t>
      </w:r>
      <w:r w:rsidRPr="00B06CDF">
        <w:rPr>
          <w:rFonts w:ascii="仿宋_GB2312" w:eastAsia="仿宋_GB2312" w:hAnsi="仿宋" w:hint="eastAsia"/>
          <w:sz w:val="32"/>
          <w:szCs w:val="32"/>
        </w:rPr>
        <w:t>年成都市科学技术年会，加强学术交流，助力成果转化，切实维护合法权益。</w:t>
      </w:r>
      <w:r w:rsidRPr="00B06CDF">
        <w:rPr>
          <w:rFonts w:ascii="楷体_GB2312" w:eastAsia="楷体_GB2312" w:hAnsi="仿宋" w:hint="eastAsia"/>
          <w:sz w:val="32"/>
          <w:szCs w:val="32"/>
        </w:rPr>
        <w:t>三是务实推进改革创新，着力提升科协工作科学化水平。</w:t>
      </w:r>
      <w:r w:rsidRPr="00B06CDF">
        <w:rPr>
          <w:rFonts w:ascii="仿宋_GB2312" w:eastAsia="仿宋_GB2312" w:hAnsi="仿宋" w:hint="eastAsia"/>
          <w:sz w:val="32"/>
          <w:szCs w:val="32"/>
        </w:rPr>
        <w:t>要以中央深改组审议通过的《科协系统深化改革实施方案》为指导，按照省、市全面创新改革的部署和要求，积极谋划全市科协系统深化改革工作。要深入分析科协工作的突出难点，认真梳理需要突破和解决的瓶颈问题，突出改革重点，着力打造开放型、枢纽型、平台型科协组织。要完善联系服务科技工作者的制度机制，建设“网上科技工作者之家”，加强基层科协能力建设，推动科协组织向高校、园区、企业和农村延伸。要拓展科协组织社会化服务职能，有序承接政府转移职能，参与政府购买服务市场竞争。要扎实开展“两学一做”学习教育，引导干部职工坚定政治立场、强化政治意识，自觉接受和服从党的政治领导、思想领导、</w:t>
      </w:r>
      <w:r w:rsidRPr="00B06CDF">
        <w:rPr>
          <w:rFonts w:ascii="仿宋_GB2312" w:eastAsia="仿宋_GB2312" w:hAnsi="仿宋" w:hint="eastAsia"/>
          <w:sz w:val="32"/>
          <w:szCs w:val="32"/>
        </w:rPr>
        <w:lastRenderedPageBreak/>
        <w:t>组织领导，保持和增强科协工作和科协组织的政治性、先进性、群众性。要持续推进科协系统作风建设，着力培养一支勇于改革进取、善于攻坚克难的干部队伍，形成干事创业、创优争先的浓厚氛围。</w:t>
      </w:r>
    </w:p>
    <w:p w:rsidR="00CE7349" w:rsidRPr="00B06CDF" w:rsidRDefault="00CE7349" w:rsidP="00CE7349">
      <w:pPr>
        <w:ind w:firstLine="645"/>
        <w:rPr>
          <w:rFonts w:ascii="仿宋_GB2312" w:eastAsia="仿宋_GB2312" w:hAnsi="仿宋"/>
          <w:sz w:val="32"/>
          <w:szCs w:val="32"/>
        </w:rPr>
      </w:pPr>
      <w:r w:rsidRPr="00B06CDF">
        <w:rPr>
          <w:rFonts w:ascii="仿宋_GB2312" w:eastAsia="仿宋_GB2312" w:hAnsi="仿宋" w:hint="eastAsia"/>
          <w:sz w:val="32"/>
          <w:szCs w:val="32"/>
        </w:rPr>
        <w:t>会议强调：科技创造未来，创新永无止境。建设国家创新型城市、打造具有国际影响力的区域创新创业中心，需要各类科技人才积极作为、再立新功。全市科协组织和广大科技工作者要自觉肩负时代使命，以开拓的精神、扎实的工作和务实的作风，积极投身国家创新型城市建设，为成都建设国家中心城市、世界文化名城和国际化大都市做出更大贡献</w:t>
      </w:r>
    </w:p>
    <w:p w:rsidR="00CE7349" w:rsidRPr="00B06CDF" w:rsidRDefault="00CE7349" w:rsidP="00CE7349">
      <w:pPr>
        <w:ind w:firstLine="645"/>
        <w:rPr>
          <w:rFonts w:ascii="仿宋_GB2312" w:eastAsia="仿宋_GB2312" w:hAnsi="仿宋"/>
          <w:sz w:val="32"/>
          <w:szCs w:val="32"/>
        </w:rPr>
      </w:pPr>
      <w:r w:rsidRPr="00B06CDF">
        <w:rPr>
          <w:rFonts w:ascii="仿宋_GB2312" w:eastAsia="仿宋_GB2312" w:hAnsi="仿宋" w:hint="eastAsia"/>
          <w:sz w:val="32"/>
          <w:szCs w:val="32"/>
        </w:rPr>
        <w:t>会议组织学习了习近平总书记有关科技创新等系列要要讲话，传达了全国“科技三会”和省、市系列科技会议及省科协八届七次全委会等重要会议精神，安排部署贯彻落实工作。</w:t>
      </w:r>
    </w:p>
    <w:p w:rsidR="00CE7349" w:rsidRPr="00B06CDF" w:rsidRDefault="00CE7349" w:rsidP="00CE7349">
      <w:pPr>
        <w:ind w:firstLine="645"/>
        <w:rPr>
          <w:rFonts w:ascii="仿宋_GB2312" w:eastAsia="仿宋_GB2312" w:hAnsi="仿宋"/>
          <w:sz w:val="32"/>
          <w:szCs w:val="32"/>
        </w:rPr>
      </w:pPr>
      <w:r w:rsidRPr="00B06CDF">
        <w:rPr>
          <w:rFonts w:ascii="仿宋_GB2312" w:eastAsia="仿宋_GB2312" w:hAnsi="仿宋" w:hint="eastAsia"/>
          <w:sz w:val="32"/>
          <w:szCs w:val="32"/>
        </w:rPr>
        <w:t>会议由市科协党组书记、副主席蔡晓军主持，市科协副主席吕毅、周光志、张放鸣、刘诚、马良乾和市科协党组成员、纪检组组长王振飞等八届委员会常委、委员及市科协</w:t>
      </w:r>
      <w:proofErr w:type="gramStart"/>
      <w:r w:rsidRPr="00B06CDF">
        <w:rPr>
          <w:rFonts w:ascii="仿宋_GB2312" w:eastAsia="仿宋_GB2312" w:hAnsi="仿宋" w:hint="eastAsia"/>
          <w:sz w:val="32"/>
          <w:szCs w:val="32"/>
        </w:rPr>
        <w:t>巡视员周益光</w:t>
      </w:r>
      <w:proofErr w:type="gramEnd"/>
      <w:r w:rsidRPr="00B06CDF">
        <w:rPr>
          <w:rFonts w:ascii="仿宋_GB2312" w:eastAsia="仿宋_GB2312" w:hAnsi="仿宋" w:hint="eastAsia"/>
          <w:sz w:val="32"/>
          <w:szCs w:val="32"/>
        </w:rPr>
        <w:t>、副巡视员黄庆等参加了会议。</w:t>
      </w:r>
    </w:p>
    <w:p w:rsidR="004E530D" w:rsidRPr="00CE7349" w:rsidRDefault="004E530D">
      <w:bookmarkStart w:id="0" w:name="_GoBack"/>
      <w:bookmarkEnd w:id="0"/>
    </w:p>
    <w:sectPr w:rsidR="004E530D" w:rsidRPr="00CE7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719" w:rsidRDefault="00A54719" w:rsidP="00CE7349">
      <w:r>
        <w:separator/>
      </w:r>
    </w:p>
  </w:endnote>
  <w:endnote w:type="continuationSeparator" w:id="0">
    <w:p w:rsidR="00A54719" w:rsidRDefault="00A54719" w:rsidP="00CE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719" w:rsidRDefault="00A54719" w:rsidP="00CE7349">
      <w:r>
        <w:separator/>
      </w:r>
    </w:p>
  </w:footnote>
  <w:footnote w:type="continuationSeparator" w:id="0">
    <w:p w:rsidR="00A54719" w:rsidRDefault="00A54719" w:rsidP="00CE7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7D6"/>
    <w:rsid w:val="004E530D"/>
    <w:rsid w:val="00A54719"/>
    <w:rsid w:val="00CE7349"/>
    <w:rsid w:val="00D3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3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3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3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3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3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3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</cp:revision>
  <dcterms:created xsi:type="dcterms:W3CDTF">2016-09-21T07:32:00Z</dcterms:created>
  <dcterms:modified xsi:type="dcterms:W3CDTF">2016-09-21T07:32:00Z</dcterms:modified>
</cp:coreProperties>
</file>